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424A" w14:textId="77777777" w:rsidR="00C1640C" w:rsidRDefault="00294D3C">
      <w:pPr>
        <w:adjustRightInd w:val="0"/>
        <w:snapToGrid w:val="0"/>
        <w:jc w:val="center"/>
        <w:rPr>
          <w:rFonts w:ascii="FangSong" w:eastAsia="FangSong" w:hAnsi="FangSong" w:cs="FangSong"/>
          <w:b/>
          <w:sz w:val="36"/>
          <w:szCs w:val="36"/>
        </w:rPr>
      </w:pPr>
      <w:r>
        <w:rPr>
          <w:rFonts w:ascii="FangSong" w:eastAsia="FangSong" w:hAnsi="FangSong" w:cs="FangSong" w:hint="eastAsia"/>
          <w:b/>
          <w:sz w:val="36"/>
          <w:szCs w:val="36"/>
        </w:rPr>
        <w:t>合肥</w:t>
      </w:r>
      <w:r w:rsidR="00AE5FD7">
        <w:rPr>
          <w:rFonts w:ascii="FangSong" w:eastAsia="FangSong" w:hAnsi="FangSong" w:cs="FangSong" w:hint="eastAsia"/>
          <w:b/>
          <w:sz w:val="36"/>
          <w:szCs w:val="36"/>
        </w:rPr>
        <w:t>经济技术开发区企事业单位环境信息公开</w:t>
      </w:r>
      <w:r>
        <w:rPr>
          <w:rFonts w:ascii="FangSong" w:eastAsia="FangSong" w:hAnsi="FangSong" w:cs="FangSong" w:hint="eastAsia"/>
          <w:b/>
          <w:sz w:val="36"/>
          <w:szCs w:val="36"/>
        </w:rPr>
        <w:t>表</w:t>
      </w:r>
    </w:p>
    <w:p w14:paraId="0F5BD0CD" w14:textId="77777777" w:rsidR="00C1640C" w:rsidRDefault="00AE5FD7">
      <w:pPr>
        <w:adjustRightInd w:val="0"/>
        <w:snapToGrid w:val="0"/>
        <w:jc w:val="center"/>
        <w:rPr>
          <w:rFonts w:ascii="FangSong" w:eastAsia="FangSong" w:hAnsi="FangSong" w:cs="FangSong"/>
          <w:b/>
          <w:sz w:val="36"/>
          <w:szCs w:val="36"/>
        </w:rPr>
      </w:pPr>
      <w:r>
        <w:rPr>
          <w:rFonts w:ascii="FangSong" w:eastAsia="FangSong" w:hAnsi="FangSong" w:cs="FangSong" w:hint="eastAsia"/>
          <w:b/>
          <w:sz w:val="36"/>
          <w:szCs w:val="36"/>
        </w:rPr>
        <w:t>（20</w:t>
      </w:r>
      <w:r w:rsidR="00C96AFE">
        <w:rPr>
          <w:rFonts w:ascii="FangSong" w:eastAsia="FangSong" w:hAnsi="FangSong" w:cs="FangSong" w:hint="eastAsia"/>
          <w:b/>
          <w:sz w:val="36"/>
          <w:szCs w:val="36"/>
        </w:rPr>
        <w:t>21</w:t>
      </w:r>
      <w:r>
        <w:rPr>
          <w:rFonts w:ascii="FangSong" w:eastAsia="FangSong" w:hAnsi="FangSong" w:cs="FangSong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 w14:paraId="3E617063" w14:textId="77777777">
        <w:trPr>
          <w:trHeight w:val="513"/>
        </w:trPr>
        <w:tc>
          <w:tcPr>
            <w:tcW w:w="2004" w:type="dxa"/>
            <w:vAlign w:val="center"/>
          </w:tcPr>
          <w:p w14:paraId="5065F9A0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14:paraId="73264EF5" w14:textId="7F6A9CFB" w:rsidR="00C1640C" w:rsidRDefault="003242C0">
            <w:pPr>
              <w:adjustRightInd w:val="0"/>
              <w:snapToGrid w:val="0"/>
              <w:jc w:val="center"/>
              <w:rPr>
                <w:rFonts w:ascii="KaiTi" w:eastAsia="KaiTi" w:hAnsi="KaiTi" w:cs="KaiTi"/>
                <w:sz w:val="24"/>
                <w:szCs w:val="24"/>
              </w:rPr>
            </w:pPr>
            <w:r w:rsidRPr="003242C0">
              <w:rPr>
                <w:rFonts w:ascii="KaiTi" w:eastAsia="KaiTi" w:hAnsi="KaiTi" w:cs="KaiTi" w:hint="eastAsia"/>
                <w:sz w:val="22"/>
              </w:rPr>
              <w:t>联合利华（中国）有限公司</w:t>
            </w:r>
          </w:p>
        </w:tc>
        <w:tc>
          <w:tcPr>
            <w:tcW w:w="2138" w:type="dxa"/>
            <w:vAlign w:val="center"/>
          </w:tcPr>
          <w:p w14:paraId="1FAFF30F" w14:textId="77777777" w:rsidR="00C1640C" w:rsidRDefault="00F53C76" w:rsidP="004712C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2C3">
              <w:rPr>
                <w:rFonts w:ascii="Times New Roman" w:hAnsi="Times New Roman" w:hint="eastAsia"/>
                <w:b/>
                <w:sz w:val="22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14:paraId="3C0C4936" w14:textId="5017FF9C" w:rsidR="00C1640C" w:rsidRPr="00BC542A" w:rsidRDefault="003242C0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542A">
              <w:rPr>
                <w:rFonts w:asciiTheme="minorHAnsi" w:hAnsiTheme="minorHAnsi" w:cstheme="minorHAnsi"/>
                <w:sz w:val="24"/>
                <w:szCs w:val="24"/>
              </w:rPr>
              <w:t>91340000607408459K</w:t>
            </w:r>
          </w:p>
        </w:tc>
      </w:tr>
      <w:tr w:rsidR="00C1640C" w14:paraId="00BF5FE7" w14:textId="77777777">
        <w:trPr>
          <w:trHeight w:val="439"/>
        </w:trPr>
        <w:tc>
          <w:tcPr>
            <w:tcW w:w="2004" w:type="dxa"/>
            <w:vAlign w:val="center"/>
          </w:tcPr>
          <w:p w14:paraId="3B2162A7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14:paraId="0AD26E99" w14:textId="73C80EF2" w:rsidR="00C1640C" w:rsidRPr="003242C0" w:rsidRDefault="003242C0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/>
                <w:sz w:val="24"/>
                <w:szCs w:val="24"/>
              </w:rPr>
            </w:pPr>
            <w:r w:rsidRPr="003242C0">
              <w:rPr>
                <w:rFonts w:asciiTheme="minorHAnsi" w:eastAsia="KaiTi" w:hAnsiTheme="minorHAnsi" w:cstheme="minorHAnsi"/>
                <w:sz w:val="24"/>
                <w:szCs w:val="24"/>
              </w:rPr>
              <w:t>ROHIT JAVA</w:t>
            </w:r>
          </w:p>
        </w:tc>
        <w:tc>
          <w:tcPr>
            <w:tcW w:w="2138" w:type="dxa"/>
            <w:vAlign w:val="center"/>
          </w:tcPr>
          <w:p w14:paraId="45E99376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14:paraId="2CCAF255" w14:textId="40449078" w:rsidR="00C1640C" w:rsidRPr="00BC542A" w:rsidRDefault="003242C0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C542A">
              <w:rPr>
                <w:rFonts w:asciiTheme="minorHAnsi" w:eastAsiaTheme="minorEastAsia" w:hAnsiTheme="minorHAnsi" w:cstheme="minorHAnsi"/>
                <w:sz w:val="24"/>
                <w:szCs w:val="24"/>
              </w:rPr>
              <w:t>0551-63856340</w:t>
            </w:r>
          </w:p>
        </w:tc>
      </w:tr>
      <w:tr w:rsidR="00C1640C" w14:paraId="26FDBD83" w14:textId="77777777">
        <w:trPr>
          <w:trHeight w:val="573"/>
        </w:trPr>
        <w:tc>
          <w:tcPr>
            <w:tcW w:w="2004" w:type="dxa"/>
            <w:vAlign w:val="center"/>
          </w:tcPr>
          <w:p w14:paraId="48CEDD29" w14:textId="77777777"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14:paraId="4307493C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14:paraId="36BBA9BA" w14:textId="77777777" w:rsidR="000F498A" w:rsidRDefault="000F498A" w:rsidP="004D449B">
            <w:pPr>
              <w:adjustRightInd w:val="0"/>
              <w:snapToGrid w:val="0"/>
              <w:jc w:val="center"/>
              <w:rPr>
                <w:rFonts w:ascii="KaiTi" w:eastAsia="KaiTi" w:hAnsi="KaiTi" w:cs="KaiTi"/>
                <w:sz w:val="24"/>
                <w:szCs w:val="24"/>
              </w:rPr>
            </w:pPr>
            <w:r>
              <w:rPr>
                <w:rFonts w:ascii="KaiTi" w:eastAsia="KaiTi" w:hAnsi="KaiTi" w:cs="KaiTi" w:hint="eastAsia"/>
                <w:sz w:val="24"/>
                <w:szCs w:val="24"/>
              </w:rPr>
              <w:t>主要内容：</w:t>
            </w:r>
            <w:r w:rsidR="004D449B" w:rsidRPr="004D449B">
              <w:rPr>
                <w:rFonts w:ascii="KaiTi" w:eastAsia="KaiTi" w:hAnsi="KaiTi" w:cs="KaiTi" w:hint="eastAsia"/>
                <w:sz w:val="24"/>
                <w:szCs w:val="24"/>
              </w:rPr>
              <w:t>肥皂及洗涤剂制造</w:t>
            </w:r>
            <w:r w:rsidR="004D449B">
              <w:rPr>
                <w:rFonts w:ascii="KaiTi" w:eastAsia="KaiTi" w:hAnsi="KaiTi" w:cs="KaiTi" w:hint="eastAsia"/>
                <w:sz w:val="24"/>
                <w:szCs w:val="24"/>
              </w:rPr>
              <w:t>，</w:t>
            </w:r>
            <w:r w:rsidR="004D449B" w:rsidRPr="004D449B">
              <w:rPr>
                <w:rFonts w:ascii="KaiTi" w:eastAsia="KaiTi" w:hAnsi="KaiTi" w:cs="KaiTi" w:hint="eastAsia"/>
                <w:sz w:val="24"/>
                <w:szCs w:val="24"/>
              </w:rPr>
              <w:t>化妆品制造,</w:t>
            </w:r>
          </w:p>
          <w:p w14:paraId="0B0F9CCD" w14:textId="586B0B27" w:rsidR="00C1640C" w:rsidRDefault="004D449B" w:rsidP="000F498A">
            <w:pPr>
              <w:adjustRightInd w:val="0"/>
              <w:snapToGrid w:val="0"/>
              <w:jc w:val="center"/>
              <w:rPr>
                <w:rFonts w:ascii="KaiTi" w:eastAsia="KaiTi" w:hAnsi="KaiTi" w:cs="KaiTi"/>
                <w:sz w:val="24"/>
                <w:szCs w:val="24"/>
              </w:rPr>
            </w:pPr>
            <w:r w:rsidRPr="004D449B">
              <w:rPr>
                <w:rFonts w:ascii="KaiTi" w:eastAsia="KaiTi" w:hAnsi="KaiTi" w:cs="KaiTi" w:hint="eastAsia"/>
                <w:sz w:val="24"/>
                <w:szCs w:val="24"/>
              </w:rPr>
              <w:t>口腔清洁用品制造,其他日用化学产品制造</w:t>
            </w:r>
          </w:p>
          <w:p w14:paraId="735BB267" w14:textId="77777777" w:rsidR="00DB640E" w:rsidRPr="00DB640E" w:rsidRDefault="000F498A" w:rsidP="004D449B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/>
                <w:sz w:val="24"/>
                <w:szCs w:val="24"/>
              </w:rPr>
            </w:pP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产品及规模：</w:t>
            </w:r>
            <w:r w:rsidR="00DB640E"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洗发水</w:t>
            </w:r>
            <w:r w:rsidR="00DB640E"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/</w:t>
            </w:r>
            <w:r w:rsidR="00DB640E"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浴露</w:t>
            </w:r>
            <w:r w:rsidR="00DB640E"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/</w:t>
            </w:r>
            <w:r w:rsidR="00DB640E"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护发素</w:t>
            </w:r>
            <w:r w:rsidR="00DB640E"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/</w:t>
            </w:r>
            <w:r w:rsidR="00DB640E"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洗手液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21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万吨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/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年；</w:t>
            </w:r>
          </w:p>
          <w:p w14:paraId="099151DA" w14:textId="5F9B8FFC" w:rsidR="000F498A" w:rsidRDefault="000F498A" w:rsidP="00DB640E">
            <w:pPr>
              <w:adjustRightInd w:val="0"/>
              <w:snapToGrid w:val="0"/>
              <w:jc w:val="center"/>
              <w:rPr>
                <w:rFonts w:ascii="KaiTi" w:eastAsia="KaiTi" w:hAnsi="KaiTi" w:cs="KaiTi" w:hint="eastAsia"/>
                <w:sz w:val="24"/>
                <w:szCs w:val="24"/>
              </w:rPr>
            </w:pP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牙膏：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7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万吨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/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年；洗衣粉：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25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万吨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/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年；香皂：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3.2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万吨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/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年；</w:t>
            </w:r>
            <w:r w:rsidR="00DB640E"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护肤品</w:t>
            </w:r>
            <w:r w:rsidR="00DB640E"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/</w:t>
            </w:r>
            <w:r w:rsidR="00DB640E"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洗衣液</w:t>
            </w:r>
            <w:r w:rsidR="00DB640E"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/</w:t>
            </w:r>
            <w:r w:rsidR="00DB640E"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柔顺剂</w:t>
            </w:r>
            <w:r w:rsidR="00DB640E"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/</w:t>
            </w:r>
            <w:r w:rsidR="00DB640E"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清洁剂</w:t>
            </w:r>
            <w:r w:rsidR="00DB640E"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44.3</w:t>
            </w:r>
            <w:r w:rsidR="00DB640E"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万吨</w:t>
            </w:r>
            <w:r w:rsidR="00DB640E"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/</w:t>
            </w:r>
            <w:r w:rsidR="00DB640E"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年</w:t>
            </w:r>
          </w:p>
        </w:tc>
      </w:tr>
      <w:tr w:rsidR="00C1640C" w14:paraId="5FAD5FA3" w14:textId="77777777">
        <w:trPr>
          <w:trHeight w:val="524"/>
        </w:trPr>
        <w:tc>
          <w:tcPr>
            <w:tcW w:w="2004" w:type="dxa"/>
            <w:vAlign w:val="center"/>
          </w:tcPr>
          <w:p w14:paraId="6F5C0F99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14:paraId="39CF4596" w14:textId="3E2BB7F1" w:rsidR="00C1640C" w:rsidRDefault="004D449B">
            <w:pPr>
              <w:adjustRightInd w:val="0"/>
              <w:snapToGrid w:val="0"/>
              <w:jc w:val="center"/>
              <w:rPr>
                <w:rFonts w:ascii="KaiTi" w:eastAsia="KaiTi" w:hAnsi="KaiTi" w:cs="KaiTi"/>
                <w:sz w:val="24"/>
                <w:szCs w:val="24"/>
              </w:rPr>
            </w:pPr>
            <w:r>
              <w:rPr>
                <w:rFonts w:ascii="KaiTi" w:eastAsia="KaiTi" w:hAnsi="KaiTi" w:cs="KaiTi" w:hint="eastAsia"/>
                <w:sz w:val="24"/>
                <w:szCs w:val="24"/>
              </w:rPr>
              <w:t>安徽省合肥市经济技术开发区锦绣大道</w:t>
            </w:r>
            <w:r w:rsidRPr="006B463B">
              <w:rPr>
                <w:rFonts w:asciiTheme="minorHAnsi" w:eastAsia="KaiTi" w:hAnsiTheme="minorHAnsi" w:cstheme="minorHAnsi"/>
                <w:sz w:val="24"/>
                <w:szCs w:val="24"/>
              </w:rPr>
              <w:t>88</w:t>
            </w:r>
            <w:r>
              <w:rPr>
                <w:rFonts w:ascii="KaiTi" w:eastAsia="KaiTi" w:hAnsi="KaiTi" w:cs="KaiTi" w:hint="eastAsia"/>
                <w:sz w:val="24"/>
                <w:szCs w:val="24"/>
              </w:rPr>
              <w:t>号</w:t>
            </w:r>
          </w:p>
        </w:tc>
      </w:tr>
      <w:tr w:rsidR="00C1640C" w14:paraId="56094C0C" w14:textId="77777777">
        <w:trPr>
          <w:trHeight w:val="524"/>
        </w:trPr>
        <w:tc>
          <w:tcPr>
            <w:tcW w:w="2004" w:type="dxa"/>
            <w:vAlign w:val="center"/>
          </w:tcPr>
          <w:p w14:paraId="7F4C6DEB" w14:textId="5782C3D4" w:rsidR="00C1640C" w:rsidRDefault="00AE5FD7" w:rsidP="0067038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</w:tc>
        <w:tc>
          <w:tcPr>
            <w:tcW w:w="6701" w:type="dxa"/>
            <w:gridSpan w:val="3"/>
            <w:vAlign w:val="center"/>
          </w:tcPr>
          <w:p w14:paraId="3221CEDA" w14:textId="34FFB10A" w:rsidR="00C1640C" w:rsidRPr="008D633B" w:rsidRDefault="008D633B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33B">
              <w:rPr>
                <w:rFonts w:asciiTheme="minorHAnsi" w:hAnsiTheme="minorHAnsi" w:cstheme="minorHAnsi"/>
                <w:sz w:val="24"/>
                <w:szCs w:val="24"/>
              </w:rPr>
              <w:t>https://www.unilever.com.cn/</w:t>
            </w:r>
          </w:p>
        </w:tc>
      </w:tr>
      <w:tr w:rsidR="00C1640C" w14:paraId="34476239" w14:textId="77777777">
        <w:trPr>
          <w:trHeight w:val="583"/>
        </w:trPr>
        <w:tc>
          <w:tcPr>
            <w:tcW w:w="2004" w:type="dxa"/>
            <w:vAlign w:val="center"/>
          </w:tcPr>
          <w:p w14:paraId="3DB753CF" w14:textId="77777777"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14:paraId="3D16F1CF" w14:textId="4D90FB80" w:rsidR="00C1640C" w:rsidRDefault="008D633B">
            <w:pPr>
              <w:adjustRightInd w:val="0"/>
              <w:snapToGrid w:val="0"/>
              <w:jc w:val="center"/>
              <w:rPr>
                <w:rFonts w:ascii="Times New Roman" w:eastAsia="KaiTi" w:hAnsi="Times New Roman"/>
                <w:sz w:val="24"/>
                <w:szCs w:val="24"/>
              </w:rPr>
            </w:pPr>
            <w:r w:rsidRPr="008D633B">
              <w:rPr>
                <w:rFonts w:asciiTheme="minorHAnsi" w:eastAsia="KaiTi" w:hAnsiTheme="minorHAnsi" w:cstheme="minorHAnsi"/>
                <w:sz w:val="24"/>
                <w:szCs w:val="24"/>
              </w:rPr>
              <w:t>COD</w:t>
            </w:r>
            <w:r>
              <w:rPr>
                <w:rFonts w:ascii="Times New Roman" w:eastAsia="KaiTi" w:hAnsi="Times New Roman" w:hint="eastAsia"/>
                <w:sz w:val="24"/>
                <w:szCs w:val="24"/>
              </w:rPr>
              <w:t>、氨氮、颗粒物</w:t>
            </w:r>
            <w:r w:rsidR="00C16717">
              <w:rPr>
                <w:rFonts w:ascii="Times New Roman" w:eastAsia="KaiTi" w:hAnsi="Times New Roman" w:hint="eastAsia"/>
                <w:sz w:val="24"/>
                <w:szCs w:val="24"/>
              </w:rPr>
              <w:t>、臭气</w:t>
            </w:r>
          </w:p>
        </w:tc>
      </w:tr>
      <w:tr w:rsidR="00C1640C" w14:paraId="7C2B1D3B" w14:textId="77777777">
        <w:trPr>
          <w:trHeight w:val="577"/>
        </w:trPr>
        <w:tc>
          <w:tcPr>
            <w:tcW w:w="2004" w:type="dxa"/>
            <w:vAlign w:val="center"/>
          </w:tcPr>
          <w:p w14:paraId="318FFE3F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14:paraId="7C19930C" w14:textId="11EDAD7D" w:rsidR="00C1640C" w:rsidRDefault="00C16717">
            <w:pPr>
              <w:adjustRightInd w:val="0"/>
              <w:snapToGrid w:val="0"/>
              <w:jc w:val="center"/>
              <w:rPr>
                <w:rFonts w:ascii="Times New Roman" w:eastAsia="KaiTi" w:hAnsi="Times New Roman"/>
                <w:sz w:val="24"/>
                <w:szCs w:val="24"/>
              </w:rPr>
            </w:pPr>
            <w:r w:rsidRPr="00C16717">
              <w:rPr>
                <w:rFonts w:asciiTheme="minorHAnsi" w:eastAsia="KaiTi" w:hAnsiTheme="minorHAnsi" w:cstheme="minorHAnsi"/>
                <w:sz w:val="24"/>
                <w:szCs w:val="24"/>
              </w:rPr>
              <w:t>COD</w:t>
            </w:r>
            <w:r>
              <w:rPr>
                <w:rFonts w:ascii="Times New Roman" w:eastAsia="KaiTi" w:hAnsi="Times New Roman" w:hint="eastAsia"/>
                <w:sz w:val="24"/>
                <w:szCs w:val="24"/>
              </w:rPr>
              <w:t>、氨氮：间接排放；颗粒物、臭气：有组织排放</w:t>
            </w:r>
          </w:p>
        </w:tc>
      </w:tr>
      <w:tr w:rsidR="00C1640C" w14:paraId="5A71AAC0" w14:textId="77777777">
        <w:trPr>
          <w:trHeight w:val="543"/>
        </w:trPr>
        <w:tc>
          <w:tcPr>
            <w:tcW w:w="2004" w:type="dxa"/>
            <w:vAlign w:val="center"/>
          </w:tcPr>
          <w:p w14:paraId="1D0D539A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14:paraId="0A97B1AF" w14:textId="0256746B" w:rsidR="00C1640C" w:rsidRPr="00107771" w:rsidRDefault="00DB640E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/>
                <w:sz w:val="22"/>
              </w:rPr>
            </w:pPr>
            <w:r>
              <w:rPr>
                <w:rFonts w:asciiTheme="minorHAnsi" w:eastAsia="KaiTi" w:hAnsiTheme="minorHAnsi" w:cstheme="minorHAnsi" w:hint="eastAsia"/>
                <w:sz w:val="22"/>
              </w:rPr>
              <w:t>废气排口：</w:t>
            </w:r>
            <w:r w:rsidR="004228C6" w:rsidRPr="00107771">
              <w:rPr>
                <w:rFonts w:asciiTheme="minorHAnsi" w:eastAsia="KaiTi" w:hAnsiTheme="minorHAnsi" w:cstheme="minorHAnsi"/>
                <w:sz w:val="22"/>
              </w:rPr>
              <w:t>洗发水车间</w:t>
            </w:r>
            <w:r w:rsidR="004228C6" w:rsidRPr="00107771">
              <w:rPr>
                <w:rFonts w:asciiTheme="minorHAnsi" w:eastAsia="KaiTi" w:hAnsiTheme="minorHAnsi" w:cstheme="minorHAnsi"/>
                <w:sz w:val="22"/>
              </w:rPr>
              <w:t>4</w:t>
            </w:r>
            <w:r w:rsidR="004228C6" w:rsidRPr="00107771">
              <w:rPr>
                <w:rFonts w:asciiTheme="minorHAnsi" w:eastAsia="KaiTi" w:hAnsiTheme="minorHAnsi" w:cstheme="minorHAnsi"/>
                <w:sz w:val="22"/>
              </w:rPr>
              <w:t>个排口；洗衣粉车间</w:t>
            </w:r>
            <w:r w:rsidR="004228C6" w:rsidRPr="00107771">
              <w:rPr>
                <w:rFonts w:asciiTheme="minorHAnsi" w:eastAsia="KaiTi" w:hAnsiTheme="minorHAnsi" w:cstheme="minorHAnsi"/>
                <w:sz w:val="22"/>
              </w:rPr>
              <w:t>1</w:t>
            </w:r>
            <w:r w:rsidR="00FC700D" w:rsidRPr="00107771">
              <w:rPr>
                <w:rFonts w:asciiTheme="minorHAnsi" w:eastAsia="KaiTi" w:hAnsiTheme="minorHAnsi" w:cstheme="minorHAnsi"/>
                <w:sz w:val="22"/>
              </w:rPr>
              <w:t>6</w:t>
            </w:r>
            <w:r w:rsidR="004228C6" w:rsidRPr="00107771">
              <w:rPr>
                <w:rFonts w:asciiTheme="minorHAnsi" w:eastAsia="KaiTi" w:hAnsiTheme="minorHAnsi" w:cstheme="minorHAnsi"/>
                <w:sz w:val="22"/>
              </w:rPr>
              <w:t>个排口；</w:t>
            </w:r>
          </w:p>
          <w:p w14:paraId="77656AA9" w14:textId="6F5BF7F8" w:rsidR="00FC700D" w:rsidRPr="00107771" w:rsidRDefault="004228C6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/>
                <w:sz w:val="22"/>
              </w:rPr>
            </w:pPr>
            <w:r w:rsidRPr="00107771">
              <w:rPr>
                <w:rFonts w:asciiTheme="minorHAnsi" w:eastAsia="KaiTi" w:hAnsiTheme="minorHAnsi" w:cstheme="minorHAnsi"/>
                <w:sz w:val="22"/>
              </w:rPr>
              <w:t>香皂车间</w:t>
            </w:r>
            <w:r w:rsidRPr="00107771">
              <w:rPr>
                <w:rFonts w:asciiTheme="minorHAnsi" w:eastAsia="KaiTi" w:hAnsiTheme="minorHAnsi" w:cstheme="minorHAnsi"/>
                <w:sz w:val="22"/>
              </w:rPr>
              <w:t>1</w:t>
            </w:r>
            <w:r w:rsidRPr="00107771">
              <w:rPr>
                <w:rFonts w:asciiTheme="minorHAnsi" w:eastAsia="KaiTi" w:hAnsiTheme="minorHAnsi" w:cstheme="minorHAnsi"/>
                <w:sz w:val="22"/>
              </w:rPr>
              <w:t>个排口；洗衣液车间</w:t>
            </w:r>
            <w:r w:rsidRPr="00107771">
              <w:rPr>
                <w:rFonts w:asciiTheme="minorHAnsi" w:eastAsia="KaiTi" w:hAnsiTheme="minorHAnsi" w:cstheme="minorHAnsi"/>
                <w:sz w:val="22"/>
              </w:rPr>
              <w:t>6</w:t>
            </w:r>
            <w:r w:rsidRPr="00107771">
              <w:rPr>
                <w:rFonts w:asciiTheme="minorHAnsi" w:eastAsia="KaiTi" w:hAnsiTheme="minorHAnsi" w:cstheme="minorHAnsi"/>
                <w:sz w:val="22"/>
              </w:rPr>
              <w:t>个排口；</w:t>
            </w:r>
          </w:p>
          <w:p w14:paraId="1FD407B1" w14:textId="07E776C8" w:rsidR="00FC700D" w:rsidRPr="00107771" w:rsidRDefault="00FC700D" w:rsidP="00FC700D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/>
                <w:sz w:val="22"/>
              </w:rPr>
            </w:pPr>
            <w:r w:rsidRPr="00107771">
              <w:rPr>
                <w:rFonts w:asciiTheme="minorHAnsi" w:eastAsia="KaiTi" w:hAnsiTheme="minorHAnsi" w:cstheme="minorHAnsi" w:hint="eastAsia"/>
                <w:sz w:val="22"/>
              </w:rPr>
              <w:t>牙膏车间</w:t>
            </w:r>
            <w:r w:rsidRPr="00107771">
              <w:rPr>
                <w:rFonts w:asciiTheme="minorHAnsi" w:eastAsia="KaiTi" w:hAnsiTheme="minorHAnsi" w:cstheme="minorHAnsi" w:hint="eastAsia"/>
                <w:sz w:val="22"/>
              </w:rPr>
              <w:t>4</w:t>
            </w:r>
            <w:r w:rsidRPr="00107771">
              <w:rPr>
                <w:rFonts w:asciiTheme="minorHAnsi" w:eastAsia="KaiTi" w:hAnsiTheme="minorHAnsi" w:cstheme="minorHAnsi" w:hint="eastAsia"/>
                <w:sz w:val="22"/>
              </w:rPr>
              <w:t>个排口；</w:t>
            </w:r>
            <w:r w:rsidR="004228C6" w:rsidRPr="00107771">
              <w:rPr>
                <w:rFonts w:asciiTheme="minorHAnsi" w:eastAsia="KaiTi" w:hAnsiTheme="minorHAnsi" w:cstheme="minorHAnsi"/>
                <w:sz w:val="22"/>
              </w:rPr>
              <w:t>污水站</w:t>
            </w:r>
            <w:r w:rsidR="004228C6" w:rsidRPr="00107771">
              <w:rPr>
                <w:rFonts w:asciiTheme="minorHAnsi" w:eastAsia="KaiTi" w:hAnsiTheme="minorHAnsi" w:cstheme="minorHAnsi"/>
                <w:sz w:val="22"/>
              </w:rPr>
              <w:t>4</w:t>
            </w:r>
            <w:r w:rsidR="004228C6" w:rsidRPr="00107771">
              <w:rPr>
                <w:rFonts w:asciiTheme="minorHAnsi" w:eastAsia="KaiTi" w:hAnsiTheme="minorHAnsi" w:cstheme="minorHAnsi"/>
                <w:sz w:val="22"/>
              </w:rPr>
              <w:t>个排口；</w:t>
            </w:r>
          </w:p>
          <w:p w14:paraId="58CFEAE2" w14:textId="59B6E012" w:rsidR="004228C6" w:rsidRDefault="004228C6" w:rsidP="00FC700D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/>
                <w:sz w:val="22"/>
              </w:rPr>
            </w:pPr>
            <w:r w:rsidRPr="00107771">
              <w:rPr>
                <w:rFonts w:asciiTheme="minorHAnsi" w:eastAsia="KaiTi" w:hAnsiTheme="minorHAnsi" w:cstheme="minorHAnsi"/>
                <w:sz w:val="22"/>
              </w:rPr>
              <w:t>清洗区</w:t>
            </w:r>
            <w:r w:rsidRPr="00107771">
              <w:rPr>
                <w:rFonts w:asciiTheme="minorHAnsi" w:eastAsia="KaiTi" w:hAnsiTheme="minorHAnsi" w:cstheme="minorHAnsi"/>
                <w:sz w:val="22"/>
              </w:rPr>
              <w:t>1</w:t>
            </w:r>
            <w:r w:rsidRPr="00107771">
              <w:rPr>
                <w:rFonts w:asciiTheme="minorHAnsi" w:eastAsia="KaiTi" w:hAnsiTheme="minorHAnsi" w:cstheme="minorHAnsi"/>
                <w:sz w:val="22"/>
              </w:rPr>
              <w:t>个排口；危化品</w:t>
            </w:r>
            <w:r w:rsidR="003F0BCE">
              <w:rPr>
                <w:rFonts w:asciiTheme="minorHAnsi" w:eastAsia="KaiTi" w:hAnsiTheme="minorHAnsi" w:cstheme="minorHAnsi" w:hint="eastAsia"/>
                <w:sz w:val="22"/>
              </w:rPr>
              <w:t>仓库</w:t>
            </w:r>
            <w:r w:rsidRPr="00107771">
              <w:rPr>
                <w:rFonts w:asciiTheme="minorHAnsi" w:eastAsia="KaiTi" w:hAnsiTheme="minorHAnsi" w:cstheme="minorHAnsi"/>
                <w:sz w:val="22"/>
              </w:rPr>
              <w:t>1</w:t>
            </w:r>
            <w:r w:rsidRPr="00107771">
              <w:rPr>
                <w:rFonts w:asciiTheme="minorHAnsi" w:eastAsia="KaiTi" w:hAnsiTheme="minorHAnsi" w:cstheme="minorHAnsi"/>
                <w:sz w:val="22"/>
              </w:rPr>
              <w:t>个排口</w:t>
            </w:r>
          </w:p>
          <w:p w14:paraId="234CF577" w14:textId="0A7D3034" w:rsidR="00DB640E" w:rsidRPr="00107771" w:rsidRDefault="00DB640E" w:rsidP="00FC700D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2"/>
              </w:rPr>
            </w:pPr>
            <w:r>
              <w:rPr>
                <w:rFonts w:asciiTheme="minorHAnsi" w:eastAsia="KaiTi" w:hAnsiTheme="minorHAnsi" w:cstheme="minorHAnsi" w:hint="eastAsia"/>
                <w:sz w:val="22"/>
              </w:rPr>
              <w:t>废水排口：雨水总排口</w:t>
            </w:r>
            <w:r>
              <w:rPr>
                <w:rFonts w:asciiTheme="minorHAnsi" w:eastAsia="KaiTi" w:hAnsiTheme="minorHAnsi" w:cstheme="minorHAnsi" w:hint="eastAsia"/>
                <w:sz w:val="22"/>
              </w:rPr>
              <w:t>1</w:t>
            </w:r>
            <w:r>
              <w:rPr>
                <w:rFonts w:asciiTheme="minorHAnsi" w:eastAsia="KaiTi" w:hAnsiTheme="minorHAnsi" w:cstheme="minorHAnsi" w:hint="eastAsia"/>
                <w:sz w:val="22"/>
              </w:rPr>
              <w:t>个；污水总排口</w:t>
            </w:r>
            <w:r>
              <w:rPr>
                <w:rFonts w:asciiTheme="minorHAnsi" w:eastAsia="KaiTi" w:hAnsiTheme="minorHAnsi" w:cstheme="minorHAnsi" w:hint="eastAsia"/>
                <w:sz w:val="22"/>
              </w:rPr>
              <w:t>1</w:t>
            </w:r>
            <w:r>
              <w:rPr>
                <w:rFonts w:asciiTheme="minorHAnsi" w:eastAsia="KaiTi" w:hAnsiTheme="minorHAnsi" w:cstheme="minorHAnsi" w:hint="eastAsia"/>
                <w:sz w:val="22"/>
              </w:rPr>
              <w:t>个</w:t>
            </w:r>
          </w:p>
        </w:tc>
      </w:tr>
      <w:tr w:rsidR="00C1640C" w14:paraId="789F7D8D" w14:textId="77777777">
        <w:trPr>
          <w:trHeight w:val="565"/>
        </w:trPr>
        <w:tc>
          <w:tcPr>
            <w:tcW w:w="2004" w:type="dxa"/>
            <w:vAlign w:val="center"/>
          </w:tcPr>
          <w:p w14:paraId="55B05D64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14:paraId="69FBB6C4" w14:textId="64EE3AC7" w:rsidR="00C1640C" w:rsidRPr="00446EAF" w:rsidRDefault="00107771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/>
                <w:sz w:val="24"/>
                <w:szCs w:val="24"/>
              </w:rPr>
            </w:pPr>
            <w:r w:rsidRPr="00446EAF">
              <w:rPr>
                <w:rFonts w:asciiTheme="minorHAnsi" w:eastAsia="KaiTi" w:hAnsiTheme="minorHAnsi" w:cstheme="minorHAnsi"/>
                <w:sz w:val="24"/>
                <w:szCs w:val="24"/>
              </w:rPr>
              <w:t>COD</w:t>
            </w:r>
            <w:r w:rsidR="00446EAF" w:rsidRPr="00446EAF">
              <w:rPr>
                <w:rFonts w:asciiTheme="minorHAnsi" w:eastAsia="KaiTi" w:hAnsiTheme="minorHAnsi" w:cstheme="minorHAnsi"/>
                <w:sz w:val="24"/>
                <w:szCs w:val="24"/>
              </w:rPr>
              <w:t>平均</w:t>
            </w:r>
            <w:r w:rsidRPr="00446EAF">
              <w:rPr>
                <w:rFonts w:asciiTheme="minorHAnsi" w:eastAsia="KaiTi" w:hAnsiTheme="minorHAnsi" w:cstheme="minorHAnsi"/>
                <w:sz w:val="24"/>
                <w:szCs w:val="24"/>
              </w:rPr>
              <w:t>：</w:t>
            </w:r>
            <w:r w:rsidR="00446EAF" w:rsidRPr="00446EAF">
              <w:rPr>
                <w:rFonts w:asciiTheme="minorHAnsi" w:eastAsia="KaiTi" w:hAnsiTheme="minorHAnsi" w:cstheme="minorHAnsi"/>
                <w:sz w:val="24"/>
                <w:szCs w:val="24"/>
              </w:rPr>
              <w:t>87.6mg/L</w:t>
            </w:r>
            <w:r w:rsidR="00446EAF" w:rsidRPr="00446EAF">
              <w:rPr>
                <w:rFonts w:asciiTheme="minorHAnsi" w:eastAsia="KaiTi" w:hAnsiTheme="minorHAnsi" w:cstheme="minorHAnsi"/>
                <w:sz w:val="24"/>
                <w:szCs w:val="24"/>
              </w:rPr>
              <w:t>；氨氮平均：</w:t>
            </w:r>
            <w:r w:rsidR="00446EAF" w:rsidRPr="00446EAF">
              <w:rPr>
                <w:rFonts w:asciiTheme="minorHAnsi" w:eastAsia="KaiTi" w:hAnsiTheme="minorHAnsi" w:cstheme="minorHAnsi"/>
                <w:sz w:val="24"/>
                <w:szCs w:val="24"/>
              </w:rPr>
              <w:t>1.44mg/L</w:t>
            </w:r>
            <w:r w:rsidR="005D1E63">
              <w:rPr>
                <w:rFonts w:asciiTheme="minorHAnsi" w:eastAsia="KaiTi" w:hAnsiTheme="minorHAnsi" w:cstheme="minorHAnsi" w:hint="eastAsia"/>
                <w:sz w:val="24"/>
                <w:szCs w:val="24"/>
              </w:rPr>
              <w:t>；颗粒物：</w:t>
            </w:r>
            <w:r w:rsidR="005D1E63">
              <w:rPr>
                <w:rFonts w:asciiTheme="minorHAnsi" w:eastAsia="KaiTi" w:hAnsiTheme="minorHAnsi" w:cstheme="minorHAnsi" w:hint="eastAsia"/>
                <w:sz w:val="24"/>
                <w:szCs w:val="24"/>
              </w:rPr>
              <w:t>6</w:t>
            </w:r>
            <w:r w:rsidR="005D1E63">
              <w:rPr>
                <w:rFonts w:asciiTheme="minorHAnsi" w:eastAsia="KaiTi" w:hAnsiTheme="minorHAnsi" w:cstheme="minorHAnsi"/>
                <w:sz w:val="24"/>
                <w:szCs w:val="24"/>
              </w:rPr>
              <w:t>.77</w:t>
            </w:r>
            <w:r w:rsidR="005D1E63">
              <w:rPr>
                <w:rFonts w:asciiTheme="minorHAnsi" w:eastAsia="KaiTi" w:hAnsiTheme="minorHAnsi" w:cstheme="minorHAnsi" w:hint="eastAsia"/>
                <w:sz w:val="24"/>
                <w:szCs w:val="24"/>
              </w:rPr>
              <w:t>mg</w:t>
            </w:r>
            <w:r w:rsidR="005D1E63">
              <w:rPr>
                <w:rFonts w:asciiTheme="minorHAnsi" w:eastAsia="KaiTi" w:hAnsiTheme="minorHAnsi" w:cstheme="minorHAnsi"/>
                <w:sz w:val="24"/>
                <w:szCs w:val="24"/>
              </w:rPr>
              <w:t>/m3</w:t>
            </w:r>
          </w:p>
        </w:tc>
      </w:tr>
      <w:tr w:rsidR="00C1640C" w14:paraId="0E948F0A" w14:textId="77777777">
        <w:trPr>
          <w:trHeight w:val="545"/>
        </w:trPr>
        <w:tc>
          <w:tcPr>
            <w:tcW w:w="2004" w:type="dxa"/>
            <w:vAlign w:val="center"/>
          </w:tcPr>
          <w:p w14:paraId="19A09032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14:paraId="3FC89F50" w14:textId="4579CC4E" w:rsidR="00C1640C" w:rsidRPr="004228C6" w:rsidRDefault="004228C6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/>
                <w:sz w:val="24"/>
                <w:szCs w:val="24"/>
              </w:rPr>
            </w:pPr>
            <w:r w:rsidRPr="004228C6">
              <w:rPr>
                <w:rFonts w:asciiTheme="minorHAnsi" w:eastAsia="KaiTi" w:hAnsiTheme="minorHAnsi" w:cstheme="minorHAnsi"/>
                <w:sz w:val="24"/>
                <w:szCs w:val="24"/>
              </w:rPr>
              <w:t>COD</w:t>
            </w:r>
            <w:r w:rsidRPr="004228C6">
              <w:rPr>
                <w:rFonts w:asciiTheme="minorHAnsi" w:eastAsia="KaiTi" w:hAnsiTheme="minorHAnsi" w:cstheme="minorHAnsi"/>
                <w:sz w:val="24"/>
                <w:szCs w:val="24"/>
              </w:rPr>
              <w:t>：</w:t>
            </w:r>
            <w:r w:rsidR="00446EAF">
              <w:rPr>
                <w:rFonts w:asciiTheme="minorHAnsi" w:eastAsia="KaiTi" w:hAnsiTheme="minorHAnsi" w:cstheme="minorHAnsi"/>
                <w:sz w:val="24"/>
                <w:szCs w:val="24"/>
              </w:rPr>
              <w:t>32.1</w:t>
            </w:r>
            <w:r w:rsidRPr="004228C6">
              <w:rPr>
                <w:rFonts w:asciiTheme="minorHAnsi" w:eastAsia="KaiTi" w:hAnsiTheme="minorHAnsi" w:cstheme="minorHAnsi"/>
                <w:sz w:val="24"/>
                <w:szCs w:val="24"/>
              </w:rPr>
              <w:t>吨</w:t>
            </w:r>
            <w:r w:rsidRPr="004228C6">
              <w:rPr>
                <w:rFonts w:asciiTheme="minorHAnsi" w:eastAsia="KaiTi" w:hAnsiTheme="minorHAnsi" w:cstheme="minorHAnsi"/>
                <w:sz w:val="24"/>
                <w:szCs w:val="24"/>
              </w:rPr>
              <w:t>/</w:t>
            </w:r>
            <w:r w:rsidRPr="004228C6">
              <w:rPr>
                <w:rFonts w:asciiTheme="minorHAnsi" w:eastAsia="KaiTi" w:hAnsiTheme="minorHAnsi" w:cstheme="minorHAnsi"/>
                <w:sz w:val="24"/>
                <w:szCs w:val="24"/>
              </w:rPr>
              <w:t>年；氨氮：</w:t>
            </w:r>
            <w:r w:rsidRPr="004228C6">
              <w:rPr>
                <w:rFonts w:asciiTheme="minorHAnsi" w:eastAsia="KaiTi" w:hAnsiTheme="minorHAnsi" w:cstheme="minorHAnsi"/>
                <w:sz w:val="24"/>
                <w:szCs w:val="24"/>
              </w:rPr>
              <w:t>0.4</w:t>
            </w:r>
            <w:r w:rsidR="00446EAF">
              <w:rPr>
                <w:rFonts w:asciiTheme="minorHAnsi" w:eastAsia="KaiTi" w:hAnsiTheme="minorHAnsi" w:cstheme="minorHAnsi"/>
                <w:sz w:val="24"/>
                <w:szCs w:val="24"/>
              </w:rPr>
              <w:t>9</w:t>
            </w:r>
            <w:r w:rsidRPr="004228C6">
              <w:rPr>
                <w:rFonts w:asciiTheme="minorHAnsi" w:eastAsia="KaiTi" w:hAnsiTheme="minorHAnsi" w:cstheme="minorHAnsi"/>
                <w:sz w:val="24"/>
                <w:szCs w:val="24"/>
              </w:rPr>
              <w:t>吨</w:t>
            </w:r>
            <w:r w:rsidRPr="004228C6">
              <w:rPr>
                <w:rFonts w:asciiTheme="minorHAnsi" w:eastAsia="KaiTi" w:hAnsiTheme="minorHAnsi" w:cstheme="minorHAnsi"/>
                <w:sz w:val="24"/>
                <w:szCs w:val="24"/>
              </w:rPr>
              <w:t>/</w:t>
            </w:r>
            <w:r w:rsidRPr="004228C6">
              <w:rPr>
                <w:rFonts w:asciiTheme="minorHAnsi" w:eastAsia="KaiTi" w:hAnsiTheme="minorHAnsi" w:cstheme="minorHAnsi"/>
                <w:sz w:val="24"/>
                <w:szCs w:val="24"/>
              </w:rPr>
              <w:t>年；颗粒物：</w:t>
            </w:r>
            <w:r w:rsidRPr="004228C6">
              <w:rPr>
                <w:rFonts w:asciiTheme="minorHAnsi" w:eastAsia="KaiTi" w:hAnsiTheme="minorHAnsi" w:cstheme="minorHAnsi"/>
                <w:sz w:val="24"/>
                <w:szCs w:val="24"/>
              </w:rPr>
              <w:t>25.7</w:t>
            </w:r>
            <w:r w:rsidRPr="004228C6">
              <w:rPr>
                <w:rFonts w:asciiTheme="minorHAnsi" w:eastAsia="KaiTi" w:hAnsiTheme="minorHAnsi" w:cstheme="minorHAnsi"/>
                <w:sz w:val="24"/>
                <w:szCs w:val="24"/>
              </w:rPr>
              <w:t>吨</w:t>
            </w:r>
            <w:r w:rsidRPr="004228C6">
              <w:rPr>
                <w:rFonts w:asciiTheme="minorHAnsi" w:eastAsia="KaiTi" w:hAnsiTheme="minorHAnsi" w:cstheme="minorHAnsi"/>
                <w:sz w:val="24"/>
                <w:szCs w:val="24"/>
              </w:rPr>
              <w:t>/</w:t>
            </w:r>
            <w:r w:rsidRPr="004228C6">
              <w:rPr>
                <w:rFonts w:asciiTheme="minorHAnsi" w:eastAsia="KaiTi" w:hAnsiTheme="minorHAnsi" w:cstheme="minorHAnsi"/>
                <w:sz w:val="24"/>
                <w:szCs w:val="24"/>
              </w:rPr>
              <w:t>年</w:t>
            </w:r>
          </w:p>
        </w:tc>
      </w:tr>
      <w:tr w:rsidR="00C1640C" w14:paraId="067C47B7" w14:textId="77777777">
        <w:trPr>
          <w:trHeight w:val="553"/>
        </w:trPr>
        <w:tc>
          <w:tcPr>
            <w:tcW w:w="2004" w:type="dxa"/>
            <w:vAlign w:val="center"/>
          </w:tcPr>
          <w:p w14:paraId="74403757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14:paraId="5E97F419" w14:textId="3A2205D9" w:rsidR="00C1640C" w:rsidRDefault="00670386">
            <w:pPr>
              <w:adjustRightInd w:val="0"/>
              <w:snapToGrid w:val="0"/>
              <w:jc w:val="center"/>
              <w:rPr>
                <w:rFonts w:ascii="Times New Roman" w:eastAsia="KaiTi" w:hAnsi="Times New Roman"/>
                <w:sz w:val="24"/>
                <w:szCs w:val="24"/>
              </w:rPr>
            </w:pPr>
            <w:r>
              <w:rPr>
                <w:rFonts w:ascii="Times New Roman" w:eastAsia="KaiTi" w:hAnsi="Times New Roman" w:hint="eastAsia"/>
                <w:sz w:val="24"/>
                <w:szCs w:val="24"/>
              </w:rPr>
              <w:t>无</w:t>
            </w:r>
          </w:p>
        </w:tc>
      </w:tr>
      <w:tr w:rsidR="00C1640C" w14:paraId="27A3E969" w14:textId="77777777">
        <w:trPr>
          <w:trHeight w:val="575"/>
        </w:trPr>
        <w:tc>
          <w:tcPr>
            <w:tcW w:w="2004" w:type="dxa"/>
            <w:vAlign w:val="center"/>
          </w:tcPr>
          <w:p w14:paraId="68D7E8C8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14:paraId="283F9087" w14:textId="2A252CBB" w:rsidR="00670386" w:rsidRPr="00670386" w:rsidRDefault="00670386" w:rsidP="00FA5E43">
            <w:pPr>
              <w:adjustRightInd w:val="0"/>
              <w:snapToGrid w:val="0"/>
              <w:jc w:val="left"/>
              <w:rPr>
                <w:rFonts w:asciiTheme="minorHAnsi" w:eastAsia="KaiTi" w:hAnsiTheme="minorHAnsi" w:cstheme="minorHAnsi"/>
                <w:sz w:val="22"/>
              </w:rPr>
            </w:pPr>
            <w:r w:rsidRPr="00670386">
              <w:rPr>
                <w:rFonts w:asciiTheme="minorHAnsi" w:eastAsia="KaiTi" w:hAnsiTheme="minorHAnsi" w:cstheme="minorHAnsi" w:hint="eastAsia"/>
                <w:sz w:val="22"/>
              </w:rPr>
              <w:t>C</w:t>
            </w:r>
            <w:r w:rsidRPr="00670386">
              <w:rPr>
                <w:rFonts w:asciiTheme="minorHAnsi" w:eastAsia="KaiTi" w:hAnsiTheme="minorHAnsi" w:cstheme="minorHAnsi"/>
                <w:sz w:val="22"/>
              </w:rPr>
              <w:t>OD</w:t>
            </w:r>
            <w:r w:rsidRPr="00670386">
              <w:rPr>
                <w:rFonts w:asciiTheme="minorHAnsi" w:eastAsia="KaiTi" w:hAnsiTheme="minorHAnsi" w:cstheme="minorHAnsi" w:hint="eastAsia"/>
                <w:sz w:val="22"/>
              </w:rPr>
              <w:t>、氨氮：中华人民共和国国家标准《污水综合排放标准》（</w:t>
            </w:r>
            <w:r w:rsidRPr="00670386">
              <w:rPr>
                <w:rFonts w:asciiTheme="minorHAnsi" w:eastAsia="KaiTi" w:hAnsiTheme="minorHAnsi" w:cstheme="minorHAnsi" w:hint="eastAsia"/>
                <w:sz w:val="22"/>
              </w:rPr>
              <w:t xml:space="preserve">GB </w:t>
            </w:r>
            <w:r w:rsidRPr="00670386">
              <w:rPr>
                <w:rFonts w:asciiTheme="minorHAnsi" w:eastAsia="KaiTi" w:hAnsiTheme="minorHAnsi" w:cstheme="minorHAnsi"/>
                <w:sz w:val="22"/>
              </w:rPr>
              <w:t>8978</w:t>
            </w:r>
            <w:r w:rsidRPr="00670386">
              <w:rPr>
                <w:rFonts w:asciiTheme="minorHAnsi" w:eastAsia="KaiTi" w:hAnsiTheme="minorHAnsi" w:cstheme="minorHAnsi" w:hint="eastAsia"/>
                <w:sz w:val="22"/>
              </w:rPr>
              <w:t>-199</w:t>
            </w:r>
            <w:r w:rsidRPr="00670386">
              <w:rPr>
                <w:rFonts w:asciiTheme="minorHAnsi" w:eastAsia="KaiTi" w:hAnsiTheme="minorHAnsi" w:cstheme="minorHAnsi"/>
                <w:sz w:val="22"/>
              </w:rPr>
              <w:t>6</w:t>
            </w:r>
            <w:r w:rsidRPr="00670386">
              <w:rPr>
                <w:rFonts w:asciiTheme="minorHAnsi" w:eastAsia="KaiTi" w:hAnsiTheme="minorHAnsi" w:cstheme="minorHAnsi" w:hint="eastAsia"/>
                <w:sz w:val="22"/>
              </w:rPr>
              <w:t>（含修改单））表</w:t>
            </w:r>
            <w:r w:rsidRPr="00670386">
              <w:rPr>
                <w:rFonts w:asciiTheme="minorHAnsi" w:eastAsia="KaiTi" w:hAnsiTheme="minorHAnsi" w:cstheme="minorHAnsi" w:hint="eastAsia"/>
                <w:sz w:val="22"/>
              </w:rPr>
              <w:t xml:space="preserve">4 </w:t>
            </w:r>
            <w:r w:rsidRPr="00670386">
              <w:rPr>
                <w:rFonts w:asciiTheme="minorHAnsi" w:eastAsia="KaiTi" w:hAnsiTheme="minorHAnsi" w:cstheme="minorHAnsi" w:hint="eastAsia"/>
                <w:sz w:val="22"/>
              </w:rPr>
              <w:t>第二类污染物最高允许排放浓度</w:t>
            </w:r>
            <w:r w:rsidRPr="00670386">
              <w:rPr>
                <w:rFonts w:asciiTheme="minorHAnsi" w:eastAsia="KaiTi" w:hAnsiTheme="minorHAnsi" w:cstheme="minorHAnsi" w:hint="eastAsia"/>
                <w:sz w:val="22"/>
              </w:rPr>
              <w:t xml:space="preserve"> </w:t>
            </w:r>
            <w:r w:rsidRPr="00670386">
              <w:rPr>
                <w:rFonts w:asciiTheme="minorHAnsi" w:eastAsia="KaiTi" w:hAnsiTheme="minorHAnsi" w:cstheme="minorHAnsi" w:hint="eastAsia"/>
                <w:sz w:val="22"/>
              </w:rPr>
              <w:t>三级标准</w:t>
            </w:r>
            <w:r w:rsidRPr="00670386">
              <w:rPr>
                <w:rFonts w:asciiTheme="minorHAnsi" w:eastAsia="KaiTi" w:hAnsiTheme="minorHAnsi" w:cstheme="minorHAnsi" w:hint="eastAsia"/>
                <w:sz w:val="22"/>
              </w:rPr>
              <w:t xml:space="preserve"> </w:t>
            </w:r>
            <w:r w:rsidRPr="00670386">
              <w:rPr>
                <w:rFonts w:asciiTheme="minorHAnsi" w:eastAsia="KaiTi" w:hAnsiTheme="minorHAnsi" w:cstheme="minorHAnsi" w:hint="eastAsia"/>
                <w:sz w:val="22"/>
              </w:rPr>
              <w:t>其他排污单位；合肥经开区污水处理厂接管标准</w:t>
            </w:r>
          </w:p>
          <w:p w14:paraId="3E0A2E6D" w14:textId="129CE666" w:rsidR="00C1640C" w:rsidRPr="00670386" w:rsidRDefault="00670386" w:rsidP="00FA5E43">
            <w:pPr>
              <w:adjustRightInd w:val="0"/>
              <w:snapToGrid w:val="0"/>
              <w:jc w:val="left"/>
              <w:rPr>
                <w:rFonts w:asciiTheme="minorHAnsi" w:eastAsia="KaiTi" w:hAnsiTheme="minorHAnsi" w:cstheme="minorHAnsi"/>
                <w:sz w:val="24"/>
                <w:szCs w:val="24"/>
              </w:rPr>
            </w:pPr>
            <w:r w:rsidRPr="00670386">
              <w:rPr>
                <w:rFonts w:asciiTheme="minorHAnsi" w:eastAsia="KaiTi" w:hAnsiTheme="minorHAnsi" w:cstheme="minorHAnsi" w:hint="eastAsia"/>
                <w:sz w:val="22"/>
              </w:rPr>
              <w:t>颗粒物、臭气：</w:t>
            </w:r>
            <w:r w:rsidRPr="00670386">
              <w:rPr>
                <w:rFonts w:asciiTheme="minorHAnsi" w:eastAsia="KaiTi" w:hAnsiTheme="minorHAnsi" w:cstheme="minorHAnsi"/>
                <w:sz w:val="22"/>
              </w:rPr>
              <w:t>中华人民共和国国家标准《恶臭污染物排放标准》（</w:t>
            </w:r>
            <w:r w:rsidRPr="00670386">
              <w:rPr>
                <w:rFonts w:asciiTheme="minorHAnsi" w:eastAsia="KaiTi" w:hAnsiTheme="minorHAnsi" w:cstheme="minorHAnsi"/>
                <w:sz w:val="22"/>
              </w:rPr>
              <w:t>GB 14554-1993</w:t>
            </w:r>
            <w:r w:rsidRPr="00670386">
              <w:rPr>
                <w:rFonts w:asciiTheme="minorHAnsi" w:eastAsia="KaiTi" w:hAnsiTheme="minorHAnsi" w:cstheme="minorHAnsi"/>
                <w:sz w:val="22"/>
              </w:rPr>
              <w:t>）表</w:t>
            </w:r>
            <w:r w:rsidRPr="00670386">
              <w:rPr>
                <w:rFonts w:asciiTheme="minorHAnsi" w:eastAsia="KaiTi" w:hAnsiTheme="minorHAnsi" w:cstheme="minorHAnsi"/>
                <w:sz w:val="22"/>
              </w:rPr>
              <w:t xml:space="preserve">2 </w:t>
            </w:r>
            <w:r w:rsidRPr="00670386">
              <w:rPr>
                <w:rFonts w:asciiTheme="minorHAnsi" w:eastAsia="KaiTi" w:hAnsiTheme="minorHAnsi" w:cstheme="minorHAnsi"/>
                <w:sz w:val="22"/>
              </w:rPr>
              <w:t>恶臭污染物排放标准值</w:t>
            </w:r>
          </w:p>
        </w:tc>
      </w:tr>
      <w:tr w:rsidR="00C1640C" w14:paraId="33BF45B1" w14:textId="77777777">
        <w:trPr>
          <w:trHeight w:val="697"/>
        </w:trPr>
        <w:tc>
          <w:tcPr>
            <w:tcW w:w="2004" w:type="dxa"/>
            <w:vAlign w:val="center"/>
          </w:tcPr>
          <w:p w14:paraId="563E2481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14:paraId="290B4E05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14:paraId="31BCD189" w14:textId="727F6D71" w:rsidR="00C1640C" w:rsidRDefault="00520B1F">
            <w:pPr>
              <w:adjustRightInd w:val="0"/>
              <w:snapToGrid w:val="0"/>
              <w:jc w:val="center"/>
              <w:rPr>
                <w:rFonts w:ascii="Times New Roman" w:eastAsia="KaiTi" w:hAnsi="Times New Roman"/>
                <w:sz w:val="24"/>
                <w:szCs w:val="24"/>
              </w:rPr>
            </w:pPr>
            <w:r>
              <w:rPr>
                <w:rFonts w:ascii="Times New Roman" w:eastAsia="KaiTi" w:hAnsi="Times New Roman" w:hint="eastAsia"/>
                <w:sz w:val="24"/>
                <w:szCs w:val="24"/>
              </w:rPr>
              <w:t>无</w:t>
            </w:r>
          </w:p>
        </w:tc>
      </w:tr>
      <w:tr w:rsidR="00C1640C" w14:paraId="606E5C84" w14:textId="77777777">
        <w:trPr>
          <w:trHeight w:val="652"/>
        </w:trPr>
        <w:tc>
          <w:tcPr>
            <w:tcW w:w="2004" w:type="dxa"/>
            <w:vAlign w:val="center"/>
          </w:tcPr>
          <w:p w14:paraId="4BE177BC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14:paraId="77E3DC52" w14:textId="77777777" w:rsidR="00C1640C" w:rsidRPr="00DB640E" w:rsidRDefault="00520B1F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/>
                <w:sz w:val="24"/>
                <w:szCs w:val="24"/>
              </w:rPr>
            </w:pP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14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套除臭设施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 xml:space="preserve">, 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采用喷淋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+UV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光催化原理</w:t>
            </w:r>
          </w:p>
          <w:p w14:paraId="23BB385F" w14:textId="45148F66" w:rsidR="00DB640E" w:rsidRDefault="00DB640E">
            <w:pPr>
              <w:adjustRightInd w:val="0"/>
              <w:snapToGrid w:val="0"/>
              <w:jc w:val="center"/>
              <w:rPr>
                <w:rFonts w:ascii="Times New Roman" w:eastAsia="KaiTi" w:hAnsi="Times New Roman" w:hint="eastAsia"/>
                <w:sz w:val="24"/>
                <w:szCs w:val="24"/>
              </w:rPr>
            </w:pP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2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个污水站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 xml:space="preserve">, </w:t>
            </w:r>
            <w:r w:rsidRPr="00DB640E">
              <w:rPr>
                <w:rFonts w:asciiTheme="minorHAnsi" w:eastAsia="KaiTi" w:hAnsiTheme="minorHAnsi" w:cstheme="minorHAnsi"/>
                <w:sz w:val="24"/>
                <w:szCs w:val="24"/>
              </w:rPr>
              <w:t>均采用好氧工艺进行废水处理</w:t>
            </w:r>
          </w:p>
        </w:tc>
      </w:tr>
      <w:tr w:rsidR="00C1640C" w14:paraId="19C7231A" w14:textId="77777777">
        <w:trPr>
          <w:trHeight w:val="652"/>
        </w:trPr>
        <w:tc>
          <w:tcPr>
            <w:tcW w:w="2004" w:type="dxa"/>
            <w:vAlign w:val="center"/>
          </w:tcPr>
          <w:p w14:paraId="04E02327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14:paraId="25B13190" w14:textId="7B73322A" w:rsidR="00C1640C" w:rsidRDefault="00520B1F">
            <w:pPr>
              <w:adjustRightInd w:val="0"/>
              <w:snapToGrid w:val="0"/>
              <w:jc w:val="center"/>
              <w:rPr>
                <w:rFonts w:ascii="Times New Roman" w:eastAsia="KaiTi" w:hAnsi="Times New Roman"/>
                <w:sz w:val="24"/>
                <w:szCs w:val="24"/>
              </w:rPr>
            </w:pPr>
            <w:r>
              <w:rPr>
                <w:rFonts w:ascii="Times New Roman" w:eastAsia="KaiTi" w:hAnsi="Times New Roman" w:hint="eastAsia"/>
                <w:sz w:val="24"/>
                <w:szCs w:val="24"/>
              </w:rPr>
              <w:t>正常运行</w:t>
            </w:r>
          </w:p>
        </w:tc>
      </w:tr>
      <w:tr w:rsidR="00C1640C" w14:paraId="6FBC4A45" w14:textId="77777777">
        <w:trPr>
          <w:trHeight w:val="652"/>
        </w:trPr>
        <w:tc>
          <w:tcPr>
            <w:tcW w:w="2004" w:type="dxa"/>
            <w:vAlign w:val="center"/>
          </w:tcPr>
          <w:p w14:paraId="079A625B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14:paraId="79E3EA4B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一共项目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环评报告书的函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2003.1.15 </w:t>
            </w:r>
          </w:p>
          <w:p w14:paraId="37A029DF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环建验【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2005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004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号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167315C6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开发区环评审批表【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2005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47 </w:t>
            </w:r>
          </w:p>
          <w:p w14:paraId="58170486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环建审【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2007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596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号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06158058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lastRenderedPageBreak/>
              <w:t>合并项目开发区环评审批表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2004.04.06 </w:t>
            </w:r>
          </w:p>
          <w:p w14:paraId="01E96685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合并项目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环建验【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2006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006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字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720EB8C8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污水站三期扩建项目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环建审（经）字【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2008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004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号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39D3C0E7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污水站三期扩建项目竣工环保验收登记卡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2008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年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8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月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7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日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0B9C2C39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浓缩洗衣粉项目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环建经审【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2007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076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号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01593312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浓缩洗衣粉项目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合环经开分局验【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2008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号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5608DB08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Sprint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项目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环评函【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2007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390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号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2CC7A32A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Sprint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项目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环监验【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2008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63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号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01CB5EB9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锅炉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环建审【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2009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076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号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71FD983A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锅炉验收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合环验【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2009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270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号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28C5CBAE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Sprint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改扩建项目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环建审（经）字【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2010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182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号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47239E43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Sprint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改扩建项目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合环经开分局验【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2012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15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号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3C7B5831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中水回用项目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登记表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2010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年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11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月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3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日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62F32032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中水回用项目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合环经开分局验【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2012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14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号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24271A8C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合并洗衣粉包装车间扩建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环建审（经）字【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2012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13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号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0B32346B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技改扩建项目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环建审【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2014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145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号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2011B242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技改扩建项目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合环验【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2016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45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号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61F04918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洗衣液凝珠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环建审（经）字【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2019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114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号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5A31039F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危化品仓库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环建审【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2017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】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23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号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</w:t>
            </w:r>
          </w:p>
          <w:p w14:paraId="2564C5CD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洗衣凝珠产能提升项目二期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20213401000200000062 </w:t>
            </w:r>
          </w:p>
          <w:p w14:paraId="2605178D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漱口水、磨砂膏产能提升项目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20213401000200000050 </w:t>
            </w:r>
          </w:p>
          <w:p w14:paraId="2C653A0A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洗衣凝珠产能提升项目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20213401000200000049 </w:t>
            </w:r>
          </w:p>
          <w:p w14:paraId="427065DA" w14:textId="77777777" w:rsidR="00F10AF9" w:rsidRPr="00F10AF9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 w:hint="eastAsia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洗发水和沐浴露产能提升项目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 xml:space="preserve"> 20213401000200000048 </w:t>
            </w:r>
          </w:p>
          <w:p w14:paraId="48BC0298" w14:textId="6D003C53" w:rsidR="00C1640C" w:rsidRPr="0031184A" w:rsidRDefault="00F10AF9" w:rsidP="00F10AF9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/>
                <w:sz w:val="24"/>
                <w:szCs w:val="24"/>
              </w:rPr>
            </w:pP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洗衣凝珠产能提升项目二期</w:t>
            </w:r>
            <w:r w:rsidRPr="00F10AF9">
              <w:rPr>
                <w:rFonts w:asciiTheme="minorHAnsi" w:eastAsia="KaiTi" w:hAnsiTheme="minorHAnsi" w:cstheme="minorHAnsi" w:hint="eastAsia"/>
                <w:sz w:val="24"/>
                <w:szCs w:val="24"/>
              </w:rPr>
              <w:t>20213401000200000062</w:t>
            </w:r>
          </w:p>
        </w:tc>
      </w:tr>
      <w:tr w:rsidR="00C1640C" w14:paraId="0A9B4D38" w14:textId="77777777">
        <w:trPr>
          <w:trHeight w:val="652"/>
        </w:trPr>
        <w:tc>
          <w:tcPr>
            <w:tcW w:w="2004" w:type="dxa"/>
            <w:vAlign w:val="center"/>
          </w:tcPr>
          <w:p w14:paraId="257A3D18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14:paraId="5D86774A" w14:textId="104B5D98" w:rsidR="00C1640C" w:rsidRDefault="005D1E63">
            <w:pPr>
              <w:adjustRightInd w:val="0"/>
              <w:snapToGrid w:val="0"/>
              <w:jc w:val="center"/>
              <w:rPr>
                <w:rFonts w:ascii="Times New Roman" w:eastAsia="KaiTi" w:hAnsi="Times New Roman"/>
                <w:sz w:val="24"/>
                <w:szCs w:val="24"/>
              </w:rPr>
            </w:pPr>
            <w:r>
              <w:rPr>
                <w:rFonts w:ascii="Times New Roman" w:eastAsia="KaiTi" w:hAnsi="Times New Roman" w:hint="eastAsia"/>
                <w:sz w:val="24"/>
                <w:szCs w:val="24"/>
              </w:rPr>
              <w:t>排污许可证编号：</w:t>
            </w:r>
            <w:r w:rsidRPr="00BC542A">
              <w:rPr>
                <w:rFonts w:asciiTheme="minorHAnsi" w:hAnsiTheme="minorHAnsi" w:cstheme="minorHAnsi"/>
                <w:sz w:val="24"/>
                <w:szCs w:val="24"/>
              </w:rPr>
              <w:t>91340000607408459K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001Q</w:t>
            </w:r>
          </w:p>
        </w:tc>
      </w:tr>
      <w:tr w:rsidR="00C1640C" w14:paraId="3D18A8DA" w14:textId="77777777">
        <w:trPr>
          <w:trHeight w:val="1014"/>
        </w:trPr>
        <w:tc>
          <w:tcPr>
            <w:tcW w:w="2004" w:type="dxa"/>
            <w:vAlign w:val="center"/>
          </w:tcPr>
          <w:p w14:paraId="02EE1013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01EB5B42" w14:textId="26BFDB8E" w:rsidR="00C1640C" w:rsidRPr="00442754" w:rsidRDefault="00442754">
            <w:pPr>
              <w:adjustRightInd w:val="0"/>
              <w:snapToGrid w:val="0"/>
              <w:jc w:val="center"/>
              <w:rPr>
                <w:rFonts w:asciiTheme="minorHAnsi" w:eastAsia="KaiTi" w:hAnsiTheme="minorHAnsi" w:cstheme="minorHAnsi"/>
                <w:sz w:val="24"/>
                <w:szCs w:val="24"/>
              </w:rPr>
            </w:pPr>
            <w:r w:rsidRPr="00442754">
              <w:rPr>
                <w:rFonts w:asciiTheme="minorHAnsi" w:eastAsia="KaiTi" w:hAnsiTheme="minorHAnsi" w:cstheme="minorHAnsi"/>
                <w:sz w:val="24"/>
                <w:szCs w:val="24"/>
              </w:rPr>
              <w:t>340106-2020-009M</w:t>
            </w:r>
          </w:p>
        </w:tc>
      </w:tr>
      <w:tr w:rsidR="00C1640C" w14:paraId="0C652E59" w14:textId="77777777">
        <w:trPr>
          <w:trHeight w:val="467"/>
        </w:trPr>
        <w:tc>
          <w:tcPr>
            <w:tcW w:w="2004" w:type="dxa"/>
            <w:vAlign w:val="center"/>
          </w:tcPr>
          <w:p w14:paraId="761294AB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14:paraId="41DE68BF" w14:textId="77777777" w:rsidR="00C1640C" w:rsidRDefault="00C1640C">
            <w:pPr>
              <w:adjustRightInd w:val="0"/>
              <w:snapToGrid w:val="0"/>
              <w:jc w:val="center"/>
              <w:rPr>
                <w:rFonts w:ascii="Times New Roman" w:eastAsia="KaiTi" w:hAnsi="Times New Roman"/>
                <w:sz w:val="24"/>
                <w:szCs w:val="24"/>
              </w:rPr>
            </w:pPr>
          </w:p>
        </w:tc>
      </w:tr>
    </w:tbl>
    <w:p w14:paraId="20AFC056" w14:textId="77777777" w:rsidR="00C1640C" w:rsidRDefault="00C1640C" w:rsidP="00F53C76">
      <w:pPr>
        <w:adjustRightInd w:val="0"/>
        <w:snapToGrid w:val="0"/>
        <w:jc w:val="center"/>
      </w:pPr>
    </w:p>
    <w:sectPr w:rsidR="00C1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FC2A" w14:textId="77777777" w:rsidR="000F6DEA" w:rsidRDefault="000F6DEA" w:rsidP="007E3055">
      <w:r>
        <w:separator/>
      </w:r>
    </w:p>
  </w:endnote>
  <w:endnote w:type="continuationSeparator" w:id="0">
    <w:p w14:paraId="4BC5B425" w14:textId="77777777" w:rsidR="000F6DEA" w:rsidRDefault="000F6DEA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KaiTi">
    <w:altName w:val="楷体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BB49" w14:textId="77777777" w:rsidR="000F6DEA" w:rsidRDefault="000F6DEA" w:rsidP="007E3055">
      <w:r>
        <w:separator/>
      </w:r>
    </w:p>
  </w:footnote>
  <w:footnote w:type="continuationSeparator" w:id="0">
    <w:p w14:paraId="23BF580B" w14:textId="77777777" w:rsidR="000F6DEA" w:rsidRDefault="000F6DEA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8F5B39"/>
    <w:rsid w:val="000A3E4F"/>
    <w:rsid w:val="000F498A"/>
    <w:rsid w:val="000F6DEA"/>
    <w:rsid w:val="00107771"/>
    <w:rsid w:val="00294D3C"/>
    <w:rsid w:val="002C742A"/>
    <w:rsid w:val="0031184A"/>
    <w:rsid w:val="003242C0"/>
    <w:rsid w:val="003F0BCE"/>
    <w:rsid w:val="004228C6"/>
    <w:rsid w:val="00442754"/>
    <w:rsid w:val="00446EAF"/>
    <w:rsid w:val="004712C3"/>
    <w:rsid w:val="004D449B"/>
    <w:rsid w:val="00520B1F"/>
    <w:rsid w:val="00573BED"/>
    <w:rsid w:val="005D1E63"/>
    <w:rsid w:val="006353B9"/>
    <w:rsid w:val="00670386"/>
    <w:rsid w:val="006B463B"/>
    <w:rsid w:val="007E3055"/>
    <w:rsid w:val="008D633B"/>
    <w:rsid w:val="009B7EA2"/>
    <w:rsid w:val="009D6F6C"/>
    <w:rsid w:val="00AE5FD7"/>
    <w:rsid w:val="00BC542A"/>
    <w:rsid w:val="00C1640C"/>
    <w:rsid w:val="00C16717"/>
    <w:rsid w:val="00C96AFE"/>
    <w:rsid w:val="00DB640E"/>
    <w:rsid w:val="00F10AF9"/>
    <w:rsid w:val="00F53C76"/>
    <w:rsid w:val="00FA5E43"/>
    <w:rsid w:val="00FC700D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A254E"/>
  <w15:docId w15:val="{3908E422-F7ED-4F8F-8C8D-C9A0538F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SimSun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SimSun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imSun" w:eastAsia="SimSun" w:hAnsi="Times New Roman" w:cs="SimSun"/>
      <w:color w:val="000000"/>
      <w:sz w:val="24"/>
      <w:szCs w:val="24"/>
    </w:rPr>
  </w:style>
  <w:style w:type="paragraph" w:styleId="a5">
    <w:name w:val="header"/>
    <w:basedOn w:val="a"/>
    <w:link w:val="a6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E3055"/>
    <w:rPr>
      <w:rFonts w:ascii="Calibri" w:eastAsia="SimSun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E3055"/>
    <w:rPr>
      <w:rFonts w:ascii="Calibri" w:eastAsia="SimSun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248</Words>
  <Characters>1420</Characters>
  <Application>Microsoft Office Word</Application>
  <DocSecurity>0</DocSecurity>
  <Lines>11</Lines>
  <Paragraphs>3</Paragraphs>
  <ScaleCrop>false</ScaleCrop>
  <Company>china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Pan, Ying</cp:lastModifiedBy>
  <cp:revision>27</cp:revision>
  <dcterms:created xsi:type="dcterms:W3CDTF">2021-05-13T06:24:00Z</dcterms:created>
  <dcterms:modified xsi:type="dcterms:W3CDTF">2022-03-18T08:51:00Z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