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1560"/>
        <w:gridCol w:w="851"/>
        <w:gridCol w:w="1134"/>
        <w:gridCol w:w="1134"/>
        <w:gridCol w:w="1134"/>
        <w:gridCol w:w="365"/>
        <w:gridCol w:w="60"/>
        <w:gridCol w:w="709"/>
        <w:gridCol w:w="1134"/>
        <w:gridCol w:w="295"/>
        <w:gridCol w:w="699"/>
        <w:gridCol w:w="140"/>
        <w:gridCol w:w="1134"/>
        <w:gridCol w:w="1134"/>
      </w:tblGrid>
      <w:tr w:rsidR="003E3779" w:rsidTr="004125CF">
        <w:trPr>
          <w:trHeight w:val="513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4678" w:type="dxa"/>
            <w:gridSpan w:val="6"/>
            <w:vAlign w:val="center"/>
          </w:tcPr>
          <w:p w:rsidR="003E3779" w:rsidRPr="00A22DB0" w:rsidRDefault="003E377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捷敏电子（合肥）有限公司</w:t>
            </w:r>
          </w:p>
        </w:tc>
        <w:tc>
          <w:tcPr>
            <w:tcW w:w="2138" w:type="dxa"/>
            <w:gridSpan w:val="3"/>
            <w:vAlign w:val="center"/>
          </w:tcPr>
          <w:p w:rsidR="003E3779" w:rsidRDefault="003E3779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3107" w:type="dxa"/>
            <w:gridSpan w:val="4"/>
            <w:vAlign w:val="center"/>
          </w:tcPr>
          <w:p w:rsidR="003E3779" w:rsidRPr="00A22DB0" w:rsidRDefault="003E3779" w:rsidP="0030086B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91340100791894863R</w:t>
            </w:r>
          </w:p>
        </w:tc>
      </w:tr>
      <w:tr w:rsidR="003E3779" w:rsidTr="004125CF">
        <w:trPr>
          <w:trHeight w:val="439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4678" w:type="dxa"/>
            <w:gridSpan w:val="6"/>
            <w:vAlign w:val="center"/>
          </w:tcPr>
          <w:p w:rsidR="003E3779" w:rsidRPr="00A22DB0" w:rsidRDefault="003E377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郑祝良</w:t>
            </w:r>
            <w:proofErr w:type="gramEnd"/>
          </w:p>
        </w:tc>
        <w:tc>
          <w:tcPr>
            <w:tcW w:w="2138" w:type="dxa"/>
            <w:gridSpan w:val="3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107" w:type="dxa"/>
            <w:gridSpan w:val="4"/>
            <w:vAlign w:val="center"/>
          </w:tcPr>
          <w:p w:rsidR="003E3779" w:rsidRPr="00A22DB0" w:rsidRDefault="003E377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0551-63369977</w:t>
            </w:r>
          </w:p>
        </w:tc>
      </w:tr>
      <w:tr w:rsidR="003E3779" w:rsidTr="004125CF">
        <w:trPr>
          <w:trHeight w:val="573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9923" w:type="dxa"/>
            <w:gridSpan w:val="13"/>
            <w:vAlign w:val="center"/>
          </w:tcPr>
          <w:p w:rsidR="003E3779" w:rsidRPr="00A22DB0" w:rsidRDefault="003E377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半导体电源管理器件封装和测试，年产半导体器件</w:t>
            </w:r>
            <w:r w:rsidR="00A5145C">
              <w:rPr>
                <w:rFonts w:ascii="Times New Roman" w:eastAsiaTheme="majorEastAsia" w:hAnsiTheme="majorEastAsia" w:hint="eastAsia"/>
                <w:sz w:val="24"/>
                <w:szCs w:val="24"/>
              </w:rPr>
              <w:t>893000000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颗</w:t>
            </w:r>
          </w:p>
        </w:tc>
      </w:tr>
      <w:tr w:rsidR="003E3779" w:rsidTr="004125CF">
        <w:trPr>
          <w:trHeight w:val="524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9923" w:type="dxa"/>
            <w:gridSpan w:val="13"/>
            <w:vAlign w:val="center"/>
          </w:tcPr>
          <w:p w:rsidR="003E3779" w:rsidRPr="00A22DB0" w:rsidRDefault="003E377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>合肥经济技术开发区锦绣大道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77</w:t>
            </w: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>号</w:t>
            </w:r>
          </w:p>
        </w:tc>
      </w:tr>
      <w:tr w:rsidR="003E3779" w:rsidTr="004125CF">
        <w:trPr>
          <w:trHeight w:val="524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9923" w:type="dxa"/>
            <w:gridSpan w:val="13"/>
            <w:vAlign w:val="center"/>
          </w:tcPr>
          <w:p w:rsidR="003E3779" w:rsidRPr="00A22DB0" w:rsidRDefault="003E377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www.gemservices.com/zh_TW/index.html</w:t>
            </w:r>
          </w:p>
        </w:tc>
      </w:tr>
      <w:tr w:rsidR="003E3779" w:rsidTr="004125CF">
        <w:trPr>
          <w:trHeight w:val="577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9923" w:type="dxa"/>
            <w:gridSpan w:val="13"/>
            <w:vAlign w:val="center"/>
          </w:tcPr>
          <w:p w:rsidR="003E3779" w:rsidRPr="00A22DB0" w:rsidRDefault="00B1321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>废水：间接排放</w:t>
            </w: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 xml:space="preserve">    </w:t>
            </w: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>废气：有组织排放</w:t>
            </w:r>
          </w:p>
        </w:tc>
      </w:tr>
      <w:tr w:rsidR="003E3779" w:rsidTr="004125CF">
        <w:trPr>
          <w:trHeight w:val="543"/>
        </w:trPr>
        <w:tc>
          <w:tcPr>
            <w:tcW w:w="1560" w:type="dxa"/>
            <w:vAlign w:val="center"/>
          </w:tcPr>
          <w:p w:rsidR="003E3779" w:rsidRDefault="003E37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9923" w:type="dxa"/>
            <w:gridSpan w:val="13"/>
            <w:vAlign w:val="center"/>
          </w:tcPr>
          <w:p w:rsidR="003E3779" w:rsidRDefault="00B1321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我单位共有废气排放口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 xml:space="preserve"> 4 </w:t>
            </w:r>
            <w:proofErr w:type="gramStart"/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个</w:t>
            </w:r>
            <w:proofErr w:type="gramEnd"/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，分别位于厂区中部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 xml:space="preserve"> 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；废水排放口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 xml:space="preserve"> 1 </w:t>
            </w:r>
            <w:proofErr w:type="gramStart"/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个</w:t>
            </w:r>
            <w:proofErr w:type="gramEnd"/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，分别位于厂</w:t>
            </w: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>区西侧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 xml:space="preserve">  </w:t>
            </w:r>
          </w:p>
        </w:tc>
      </w:tr>
      <w:tr w:rsidR="004125CF" w:rsidTr="004D0CF2">
        <w:trPr>
          <w:trHeight w:val="1854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851" w:type="dxa"/>
            <w:vAlign w:val="center"/>
          </w:tcPr>
          <w:p w:rsidR="004125CF" w:rsidRPr="004125CF" w:rsidRDefault="004125CF" w:rsidP="004125CF">
            <w:pPr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pH</w:t>
            </w: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值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B826B0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化学需氧量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0F44BB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氨氮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0F44BB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总氮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 w:rsidP="004125CF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总磷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0F44BB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proofErr w:type="gramStart"/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总铜</w:t>
            </w:r>
            <w:proofErr w:type="gramEnd"/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 w:rsidP="004125CF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proofErr w:type="gramStart"/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总锡</w:t>
            </w:r>
            <w:proofErr w:type="gramEnd"/>
          </w:p>
        </w:tc>
        <w:tc>
          <w:tcPr>
            <w:tcW w:w="1134" w:type="dxa"/>
            <w:vAlign w:val="center"/>
          </w:tcPr>
          <w:p w:rsidR="004125CF" w:rsidRPr="004125CF" w:rsidRDefault="004125CF" w:rsidP="00B826B0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VOCs 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硫酸雾</w:t>
            </w:r>
          </w:p>
        </w:tc>
      </w:tr>
      <w:tr w:rsidR="004125CF" w:rsidTr="004D0CF2">
        <w:trPr>
          <w:trHeight w:val="565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851" w:type="dxa"/>
            <w:vAlign w:val="center"/>
          </w:tcPr>
          <w:p w:rsidR="004125CF" w:rsidRPr="004125CF" w:rsidRDefault="00F93EB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8.05</w:t>
            </w: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DB3F45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50.129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982A44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2.71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DB3F45">
            <w:pPr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16.13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0.053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0.179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0.13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0.88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mg/m3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5.15</w:t>
            </w:r>
            <w:r w:rsidR="00B826B0"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mg/m3</w:t>
            </w:r>
          </w:p>
        </w:tc>
      </w:tr>
      <w:tr w:rsidR="004125CF" w:rsidTr="004D0CF2">
        <w:trPr>
          <w:trHeight w:val="545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  <w:r w:rsidR="00846DBF">
              <w:rPr>
                <w:rFonts w:ascii="Times New Roman" w:hAnsi="Times New Roman" w:hint="eastAsia"/>
                <w:b/>
                <w:sz w:val="24"/>
                <w:szCs w:val="24"/>
              </w:rPr>
              <w:t>(T)</w:t>
            </w:r>
          </w:p>
        </w:tc>
        <w:tc>
          <w:tcPr>
            <w:tcW w:w="851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2.360963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0.168522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0.560614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0.011767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0.004191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0.002745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0.96108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1.518119</w:t>
            </w:r>
          </w:p>
        </w:tc>
      </w:tr>
      <w:tr w:rsidR="004125CF" w:rsidTr="004D0CF2">
        <w:trPr>
          <w:trHeight w:val="553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851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45618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否</w:t>
            </w:r>
          </w:p>
        </w:tc>
      </w:tr>
      <w:tr w:rsidR="004125CF" w:rsidTr="004D0CF2">
        <w:trPr>
          <w:trHeight w:val="575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851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>6-9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C57406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>3</w:t>
            </w: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8</w:t>
            </w: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>0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C57406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35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C57406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50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6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2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 w:rsidP="00321200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5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>mg/L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846DB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>50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mg/m3 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846DB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/>
                <w:sz w:val="24"/>
                <w:szCs w:val="24"/>
              </w:rPr>
              <w:t>10</w:t>
            </w:r>
            <w:r w:rsidR="00846DBF" w:rsidRPr="004125CF">
              <w:rPr>
                <w:rFonts w:ascii="Times New Roman" w:eastAsiaTheme="majorEastAsia" w:hAnsiTheme="majorEastAsia"/>
                <w:sz w:val="24"/>
                <w:szCs w:val="24"/>
              </w:rPr>
              <w:t xml:space="preserve"> mg/m3</w:t>
            </w:r>
          </w:p>
        </w:tc>
      </w:tr>
      <w:tr w:rsidR="004125CF" w:rsidTr="004D0CF2">
        <w:trPr>
          <w:trHeight w:val="697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  <w:r w:rsidR="00846DBF">
              <w:rPr>
                <w:rFonts w:ascii="Times New Roman" w:hAnsi="Times New Roman" w:hint="eastAsia"/>
                <w:b/>
                <w:sz w:val="24"/>
                <w:szCs w:val="24"/>
              </w:rPr>
              <w:t>(T)</w:t>
            </w:r>
          </w:p>
        </w:tc>
        <w:tc>
          <w:tcPr>
            <w:tcW w:w="851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678.68</w:t>
            </w:r>
          </w:p>
        </w:tc>
        <w:tc>
          <w:tcPr>
            <w:tcW w:w="1134" w:type="dxa"/>
            <w:vAlign w:val="center"/>
          </w:tcPr>
          <w:p w:rsidR="004125CF" w:rsidRPr="004125CF" w:rsidRDefault="00846DBF" w:rsidP="00846DB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62.5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89.3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CE3175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10.716</w:t>
            </w:r>
          </w:p>
        </w:tc>
        <w:tc>
          <w:tcPr>
            <w:tcW w:w="1134" w:type="dxa"/>
            <w:vAlign w:val="center"/>
          </w:tcPr>
          <w:p w:rsidR="004125CF" w:rsidRPr="004125CF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3"/>
            <w:vAlign w:val="center"/>
          </w:tcPr>
          <w:p w:rsidR="004125CF" w:rsidRPr="004125CF" w:rsidRDefault="004125CF" w:rsidP="00982A44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4125CF" w:rsidRPr="004125CF" w:rsidRDefault="004125C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4125CF">
              <w:rPr>
                <w:rFonts w:ascii="Times New Roman" w:eastAsiaTheme="majorEastAsia" w:hAnsiTheme="maj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4125CF" w:rsidRPr="004125CF" w:rsidRDefault="00846DBF" w:rsidP="00500FA9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/</w:t>
            </w:r>
          </w:p>
        </w:tc>
      </w:tr>
      <w:tr w:rsidR="004125CF" w:rsidTr="00846DBF">
        <w:trPr>
          <w:trHeight w:val="652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1985" w:type="dxa"/>
            <w:gridSpan w:val="2"/>
            <w:vAlign w:val="center"/>
          </w:tcPr>
          <w:p w:rsidR="004125CF" w:rsidRPr="00A22DB0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污水处理设施</w:t>
            </w:r>
          </w:p>
        </w:tc>
        <w:tc>
          <w:tcPr>
            <w:tcW w:w="5530" w:type="dxa"/>
            <w:gridSpan w:val="8"/>
            <w:vAlign w:val="center"/>
          </w:tcPr>
          <w:p w:rsidR="004125CF" w:rsidRPr="00A22DB0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硫酸雾处理设施</w:t>
            </w:r>
          </w:p>
        </w:tc>
        <w:tc>
          <w:tcPr>
            <w:tcW w:w="2408" w:type="dxa"/>
            <w:gridSpan w:val="3"/>
            <w:vAlign w:val="center"/>
          </w:tcPr>
          <w:p w:rsidR="004125CF" w:rsidRPr="00A22DB0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VOCs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处理设施</w:t>
            </w:r>
          </w:p>
        </w:tc>
      </w:tr>
      <w:tr w:rsidR="004125CF" w:rsidTr="00846DBF">
        <w:trPr>
          <w:trHeight w:val="652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1985" w:type="dxa"/>
            <w:gridSpan w:val="2"/>
            <w:vAlign w:val="center"/>
          </w:tcPr>
          <w:p w:rsidR="004125CF" w:rsidRPr="00A22DB0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处理能力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200T/d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，采用采用混凝沉淀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+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斜管沉淀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+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砂滤器的工艺，设备正常运行</w:t>
            </w:r>
          </w:p>
        </w:tc>
        <w:tc>
          <w:tcPr>
            <w:tcW w:w="5530" w:type="dxa"/>
            <w:gridSpan w:val="8"/>
            <w:vAlign w:val="center"/>
          </w:tcPr>
          <w:p w:rsidR="004125CF" w:rsidRPr="00A22DB0" w:rsidRDefault="004125CF" w:rsidP="00A22DB0">
            <w:pPr>
              <w:adjustRightInd w:val="0"/>
              <w:snapToGrid w:val="0"/>
              <w:jc w:val="left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处理能力</w:t>
            </w:r>
            <w:r w:rsidRPr="00A22DB0">
              <w:rPr>
                <w:rFonts w:ascii="Times New Roman" w:eastAsiaTheme="majorEastAsia" w:hAnsiTheme="majorEastAsia" w:hint="eastAsia"/>
                <w:sz w:val="24"/>
                <w:szCs w:val="24"/>
              </w:rPr>
              <w:t>24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000m3/h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，采用两级碱液喷淋工艺，设备正常运行</w:t>
            </w:r>
          </w:p>
        </w:tc>
        <w:tc>
          <w:tcPr>
            <w:tcW w:w="2408" w:type="dxa"/>
            <w:gridSpan w:val="3"/>
            <w:vAlign w:val="center"/>
          </w:tcPr>
          <w:p w:rsidR="004125CF" w:rsidRPr="00A22DB0" w:rsidRDefault="004125CF">
            <w:pPr>
              <w:adjustRightInd w:val="0"/>
              <w:snapToGrid w:val="0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处理能力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20000m3/h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，采用低温等离子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+UV</w:t>
            </w:r>
            <w:r w:rsidRPr="00A22DB0">
              <w:rPr>
                <w:rFonts w:ascii="Times New Roman" w:eastAsiaTheme="majorEastAsia" w:hAnsiTheme="majorEastAsia"/>
                <w:sz w:val="24"/>
                <w:szCs w:val="24"/>
              </w:rPr>
              <w:t>光解工艺，设备正常运行</w:t>
            </w:r>
          </w:p>
        </w:tc>
      </w:tr>
      <w:tr w:rsidR="004125CF" w:rsidTr="004125CF">
        <w:trPr>
          <w:trHeight w:val="234"/>
        </w:trPr>
        <w:tc>
          <w:tcPr>
            <w:tcW w:w="1560" w:type="dxa"/>
            <w:vMerge w:val="restart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4618" w:type="dxa"/>
            <w:gridSpan w:val="5"/>
            <w:vAlign w:val="center"/>
          </w:tcPr>
          <w:p w:rsidR="004125CF" w:rsidRPr="00C57406" w:rsidRDefault="004125CF" w:rsidP="006340E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捷敏电子（合肥）有限公司电源管理集成电路封装测试（一期）项目</w:t>
            </w:r>
          </w:p>
        </w:tc>
        <w:tc>
          <w:tcPr>
            <w:tcW w:w="5305" w:type="dxa"/>
            <w:gridSpan w:val="8"/>
            <w:vAlign w:val="center"/>
          </w:tcPr>
          <w:p w:rsidR="004125CF" w:rsidRPr="00C57406" w:rsidRDefault="004125CF" w:rsidP="006340E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2007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年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9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月由安徽省环境保护局以</w:t>
            </w:r>
            <w:proofErr w:type="gramStart"/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环评函</w:t>
            </w:r>
            <w:proofErr w:type="gramEnd"/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[2007]775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号文件批复</w:t>
            </w:r>
          </w:p>
        </w:tc>
      </w:tr>
      <w:tr w:rsidR="004125CF" w:rsidTr="004125CF">
        <w:trPr>
          <w:trHeight w:val="268"/>
        </w:trPr>
        <w:tc>
          <w:tcPr>
            <w:tcW w:w="1560" w:type="dxa"/>
            <w:vMerge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gridSpan w:val="5"/>
            <w:vAlign w:val="center"/>
          </w:tcPr>
          <w:p w:rsidR="004125CF" w:rsidRPr="00C57406" w:rsidRDefault="004125CF" w:rsidP="006340E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捷敏电子（合肥）有限公司（一期）增资扩大产能项目</w:t>
            </w:r>
          </w:p>
        </w:tc>
        <w:tc>
          <w:tcPr>
            <w:tcW w:w="5305" w:type="dxa"/>
            <w:gridSpan w:val="8"/>
            <w:vAlign w:val="center"/>
          </w:tcPr>
          <w:p w:rsidR="004125CF" w:rsidRPr="00C57406" w:rsidRDefault="004125CF" w:rsidP="006340E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2008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年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5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月由合肥市环境保护局以环建审（经）字【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2008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】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058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号文件批复</w:t>
            </w:r>
          </w:p>
        </w:tc>
      </w:tr>
      <w:tr w:rsidR="004125CF" w:rsidTr="004125CF">
        <w:trPr>
          <w:trHeight w:val="117"/>
        </w:trPr>
        <w:tc>
          <w:tcPr>
            <w:tcW w:w="1560" w:type="dxa"/>
            <w:vMerge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gridSpan w:val="5"/>
            <w:vAlign w:val="center"/>
          </w:tcPr>
          <w:p w:rsidR="004125CF" w:rsidRPr="00C57406" w:rsidRDefault="004125CF" w:rsidP="006340E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捷敏电子（合肥）有限公司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DIP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电子元器件生产线技术改造项目</w:t>
            </w:r>
          </w:p>
        </w:tc>
        <w:tc>
          <w:tcPr>
            <w:tcW w:w="5305" w:type="dxa"/>
            <w:gridSpan w:val="8"/>
            <w:vAlign w:val="center"/>
          </w:tcPr>
          <w:p w:rsidR="004125CF" w:rsidRPr="00C57406" w:rsidRDefault="004125CF" w:rsidP="006340EF">
            <w:pPr>
              <w:adjustRightInd w:val="0"/>
              <w:snapToGrid w:val="0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2018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年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9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月由合肥市环境保护局以环建审【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2018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】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87</w:t>
            </w:r>
            <w:r w:rsidRPr="00C57406">
              <w:rPr>
                <w:rFonts w:ascii="Times New Roman" w:eastAsiaTheme="majorEastAsia" w:hAnsiTheme="majorEastAsia" w:hint="eastAsia"/>
                <w:sz w:val="24"/>
                <w:szCs w:val="24"/>
              </w:rPr>
              <w:t>号文件批复</w:t>
            </w:r>
          </w:p>
        </w:tc>
      </w:tr>
      <w:tr w:rsidR="004125CF" w:rsidTr="004125CF">
        <w:trPr>
          <w:trHeight w:val="652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9923" w:type="dxa"/>
            <w:gridSpan w:val="13"/>
            <w:vAlign w:val="center"/>
          </w:tcPr>
          <w:p w:rsidR="004125CF" w:rsidRDefault="00932727" w:rsidP="00EB32F8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已于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2019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年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11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月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13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日领取排污许可证。证书编号为：</w:t>
            </w:r>
            <w:r w:rsidRPr="00932727">
              <w:rPr>
                <w:rFonts w:ascii="Times New Roman" w:eastAsiaTheme="majorEastAsia" w:hAnsiTheme="majorEastAsia" w:hint="eastAsia"/>
                <w:sz w:val="24"/>
                <w:szCs w:val="24"/>
              </w:rPr>
              <w:t>91340100791894863R001Q</w:t>
            </w:r>
          </w:p>
        </w:tc>
      </w:tr>
      <w:tr w:rsidR="004125CF" w:rsidTr="004125CF">
        <w:trPr>
          <w:trHeight w:val="1014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9923" w:type="dxa"/>
            <w:gridSpan w:val="13"/>
            <w:vAlign w:val="center"/>
          </w:tcPr>
          <w:p w:rsidR="004125CF" w:rsidRPr="00C57406" w:rsidRDefault="004125CF" w:rsidP="009F7426">
            <w:pPr>
              <w:spacing w:line="360" w:lineRule="auto"/>
              <w:rPr>
                <w:rFonts w:ascii="Times New Roman" w:eastAsiaTheme="majorEastAsia" w:hAnsiTheme="majorEastAsia"/>
                <w:sz w:val="24"/>
                <w:szCs w:val="24"/>
              </w:rPr>
            </w:pPr>
            <w:r w:rsidRPr="00C57406">
              <w:rPr>
                <w:rFonts w:ascii="Times New Roman" w:eastAsiaTheme="majorEastAsia" w:hAnsiTheme="majorEastAsia"/>
                <w:sz w:val="24"/>
                <w:szCs w:val="24"/>
              </w:rPr>
              <w:t>备案号：</w:t>
            </w:r>
            <w:r w:rsidRPr="00C57406">
              <w:rPr>
                <w:rFonts w:ascii="Times New Roman" w:eastAsiaTheme="majorEastAsia" w:hAnsiTheme="majorEastAsia"/>
                <w:sz w:val="24"/>
                <w:szCs w:val="24"/>
              </w:rPr>
              <w:t>340106-2019-24L</w:t>
            </w:r>
          </w:p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4125CF" w:rsidTr="004125CF">
        <w:trPr>
          <w:trHeight w:val="467"/>
        </w:trPr>
        <w:tc>
          <w:tcPr>
            <w:tcW w:w="1560" w:type="dxa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9923" w:type="dxa"/>
            <w:gridSpan w:val="13"/>
            <w:vAlign w:val="center"/>
          </w:tcPr>
          <w:p w:rsidR="004125CF" w:rsidRDefault="004125C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 w:rsidSect="0069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90" w:rsidRDefault="00770790" w:rsidP="007E3055">
      <w:r>
        <w:separator/>
      </w:r>
    </w:p>
  </w:endnote>
  <w:endnote w:type="continuationSeparator" w:id="0">
    <w:p w:rsidR="00770790" w:rsidRDefault="00770790" w:rsidP="007E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90" w:rsidRDefault="00770790" w:rsidP="007E3055">
      <w:r>
        <w:separator/>
      </w:r>
    </w:p>
  </w:footnote>
  <w:footnote w:type="continuationSeparator" w:id="0">
    <w:p w:rsidR="00770790" w:rsidRDefault="00770790" w:rsidP="007E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8F5B39"/>
    <w:rsid w:val="00007B20"/>
    <w:rsid w:val="000A3E4F"/>
    <w:rsid w:val="000F0B25"/>
    <w:rsid w:val="000F44BB"/>
    <w:rsid w:val="00115C39"/>
    <w:rsid w:val="00132FC1"/>
    <w:rsid w:val="00144931"/>
    <w:rsid w:val="00251C01"/>
    <w:rsid w:val="002774E0"/>
    <w:rsid w:val="00294D3C"/>
    <w:rsid w:val="002A1BC6"/>
    <w:rsid w:val="002C1D6C"/>
    <w:rsid w:val="002C742A"/>
    <w:rsid w:val="002E6669"/>
    <w:rsid w:val="0030435D"/>
    <w:rsid w:val="003255DE"/>
    <w:rsid w:val="00347F85"/>
    <w:rsid w:val="003907FD"/>
    <w:rsid w:val="003E3779"/>
    <w:rsid w:val="004125CF"/>
    <w:rsid w:val="0045208B"/>
    <w:rsid w:val="0045618F"/>
    <w:rsid w:val="0048678E"/>
    <w:rsid w:val="004D0CF2"/>
    <w:rsid w:val="00536330"/>
    <w:rsid w:val="005B43C3"/>
    <w:rsid w:val="005B5DD8"/>
    <w:rsid w:val="005B74A4"/>
    <w:rsid w:val="006146C7"/>
    <w:rsid w:val="006340EF"/>
    <w:rsid w:val="0064170E"/>
    <w:rsid w:val="006719F1"/>
    <w:rsid w:val="00697316"/>
    <w:rsid w:val="006D1FB3"/>
    <w:rsid w:val="00770790"/>
    <w:rsid w:val="00771A0C"/>
    <w:rsid w:val="00783E13"/>
    <w:rsid w:val="007C3FEB"/>
    <w:rsid w:val="007E3055"/>
    <w:rsid w:val="00804EC4"/>
    <w:rsid w:val="008215B4"/>
    <w:rsid w:val="00844FF8"/>
    <w:rsid w:val="00846DBF"/>
    <w:rsid w:val="00874491"/>
    <w:rsid w:val="0092092E"/>
    <w:rsid w:val="00932727"/>
    <w:rsid w:val="00982A44"/>
    <w:rsid w:val="009F7426"/>
    <w:rsid w:val="00A22DB0"/>
    <w:rsid w:val="00A26921"/>
    <w:rsid w:val="00A26A26"/>
    <w:rsid w:val="00A5145C"/>
    <w:rsid w:val="00AC173B"/>
    <w:rsid w:val="00AE54D5"/>
    <w:rsid w:val="00AE5FD7"/>
    <w:rsid w:val="00B13210"/>
    <w:rsid w:val="00B36D8C"/>
    <w:rsid w:val="00B826B0"/>
    <w:rsid w:val="00B82788"/>
    <w:rsid w:val="00B8295C"/>
    <w:rsid w:val="00C1640C"/>
    <w:rsid w:val="00C31A19"/>
    <w:rsid w:val="00C57406"/>
    <w:rsid w:val="00C96AFE"/>
    <w:rsid w:val="00CB30AB"/>
    <w:rsid w:val="00CE3175"/>
    <w:rsid w:val="00D22364"/>
    <w:rsid w:val="00D57CF9"/>
    <w:rsid w:val="00DB3F45"/>
    <w:rsid w:val="00E2576A"/>
    <w:rsid w:val="00EB32F8"/>
    <w:rsid w:val="00F53C76"/>
    <w:rsid w:val="00F93EB9"/>
    <w:rsid w:val="2B8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31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97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697316"/>
    <w:pPr>
      <w:ind w:leftChars="200" w:left="480"/>
    </w:pPr>
  </w:style>
  <w:style w:type="paragraph" w:customStyle="1" w:styleId="1">
    <w:name w:val="正文_1"/>
    <w:qFormat/>
    <w:rsid w:val="00697316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697316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69731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3255DE"/>
    <w:rPr>
      <w:sz w:val="18"/>
      <w:szCs w:val="18"/>
    </w:rPr>
  </w:style>
  <w:style w:type="character" w:customStyle="1" w:styleId="Char1">
    <w:name w:val="批注框文本 Char"/>
    <w:basedOn w:val="a0"/>
    <w:link w:val="a7"/>
    <w:rsid w:val="003255D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min.xu</cp:lastModifiedBy>
  <cp:revision>73</cp:revision>
  <dcterms:created xsi:type="dcterms:W3CDTF">2021-05-13T06:24:00Z</dcterms:created>
  <dcterms:modified xsi:type="dcterms:W3CDTF">2022-03-17T00:59:00Z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