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905"/>
        <w:gridCol w:w="905"/>
        <w:gridCol w:w="905"/>
        <w:gridCol w:w="905"/>
        <w:gridCol w:w="612"/>
        <w:gridCol w:w="59"/>
        <w:gridCol w:w="855"/>
        <w:gridCol w:w="1000"/>
        <w:gridCol w:w="224"/>
        <w:gridCol w:w="961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42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合肥通富微电子有限公司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9134010032803903XA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42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石磊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18962807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项目总规划用地面积132438平方米，总建筑面积为181676.74平方米，主要建设内容为生产厂房、生产配套设施、仓库、办公、生活配套用房等。项目分多期建设，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现阶段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项目可实现年封装集成电路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亿块的生产能力。主要产品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为传统芯片封装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安徽省合肥市经济技术开发区卫星路578号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http://www.tfme.com/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COD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NH3-N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TP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TN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CU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硫酸雾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非甲烷总烃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氨气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4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楷体"/>
                <w:color w:val="000000"/>
                <w:kern w:val="0"/>
                <w:szCs w:val="21"/>
                <w:lang w:eastAsia="zh-CN"/>
              </w:rPr>
              <w:t>间接排放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楷体" w:cs="Arial"/>
                <w:color w:val="000000"/>
                <w:kern w:val="0"/>
                <w:szCs w:val="21"/>
                <w:lang w:eastAsia="zh-CN"/>
              </w:rPr>
              <w:t>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4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废水总排放口一个、食堂大门对面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废气排放口三个、车间及废水站顶楼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84.4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12.1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1.27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14.7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mg/L 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3.11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0.014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3.25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51.013 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7.289 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0.791 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9.053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0.915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0.00013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4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4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CODcr≤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mg/L 、 NH3-N≤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color w:val="000000"/>
                <w:szCs w:val="21"/>
              </w:rPr>
              <w:t>mg/L </w:t>
            </w:r>
            <w:r>
              <w:rPr>
                <w:rFonts w:hint="eastAsia"/>
                <w:color w:val="000000"/>
                <w:szCs w:val="21"/>
              </w:rPr>
              <w:t>、TP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mg/L</w:t>
            </w:r>
            <w:r>
              <w:rPr>
                <w:rFonts w:hint="eastAsia"/>
                <w:color w:val="000000"/>
                <w:szCs w:val="21"/>
              </w:rPr>
              <w:t>、TN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mg/L</w:t>
            </w:r>
            <w:r>
              <w:rPr>
                <w:rFonts w:hint="eastAsia"/>
                <w:color w:val="000000"/>
                <w:szCs w:val="21"/>
              </w:rPr>
              <w:t>、铜未检出</w:t>
            </w:r>
          </w:p>
        </w:tc>
        <w:tc>
          <w:tcPr>
            <w:tcW w:w="38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硫酸雾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color w:val="000000"/>
                <w:szCs w:val="21"/>
              </w:rPr>
              <w:t xml:space="preserve"> 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非甲烷总烃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mg/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、硫化氢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6000</w:t>
            </w:r>
            <w:r>
              <w:rPr>
                <w:rFonts w:hint="eastAsia"/>
                <w:color w:val="000000"/>
                <w:szCs w:val="21"/>
                <w:lang w:eastAsia="zh-CN"/>
              </w:rPr>
              <w:t>无量纲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、氨气</w:t>
            </w:r>
            <w:r>
              <w:rPr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6000</w:t>
            </w:r>
            <w:r>
              <w:rPr>
                <w:rFonts w:hint="eastAsia"/>
                <w:color w:val="000000"/>
                <w:szCs w:val="21"/>
                <w:lang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7.81 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814.4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10.250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废水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治理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设施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重金属废水处理设施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厂区综合污水处理设施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酸碱废水处理设施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研磨冷却废水处理设施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废气治理设施：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酸性废气处理系统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有机废气治理系统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、恶臭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废气处理系统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项目名称：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合肥富通微电子有限公司集成电路先进封装测试产业基地（一期）项目环境影响报告书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、存储器芯片封装测试生产线建设项目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批复文号：环建审【2016】54号、环建审【2021】11114号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已取得排污许可证（证书编号：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9134010032803903XA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001U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340106-2020-027M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8151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环境管理台账、执行报告及自行监测情况等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E3055"/>
    <w:rsid w:val="00AE5FD7"/>
    <w:rsid w:val="00C1640C"/>
    <w:rsid w:val="00C96AFE"/>
    <w:rsid w:val="00F53C76"/>
    <w:rsid w:val="01253372"/>
    <w:rsid w:val="02781BC8"/>
    <w:rsid w:val="0E941B37"/>
    <w:rsid w:val="103B5F50"/>
    <w:rsid w:val="13065F75"/>
    <w:rsid w:val="138A3509"/>
    <w:rsid w:val="16C62AAA"/>
    <w:rsid w:val="1B1A338B"/>
    <w:rsid w:val="1B8F3DB2"/>
    <w:rsid w:val="1EE066D3"/>
    <w:rsid w:val="2331172A"/>
    <w:rsid w:val="2750216B"/>
    <w:rsid w:val="2B8F5B39"/>
    <w:rsid w:val="2BC90E9A"/>
    <w:rsid w:val="37893954"/>
    <w:rsid w:val="3A287454"/>
    <w:rsid w:val="4389537A"/>
    <w:rsid w:val="4D085A60"/>
    <w:rsid w:val="5BBE156E"/>
    <w:rsid w:val="5D7A7717"/>
    <w:rsid w:val="669E5062"/>
    <w:rsid w:val="6D995997"/>
    <w:rsid w:val="6FC621DB"/>
    <w:rsid w:val="77D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喵了个Mi（大鹏）</cp:lastModifiedBy>
  <cp:lastPrinted>2022-03-21T01:55:00Z</cp:lastPrinted>
  <dcterms:modified xsi:type="dcterms:W3CDTF">2022-03-21T08:39:53Z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242AF7EBC7AE4218AF1313663D1783E6</vt:lpwstr>
  </property>
</Properties>
</file>