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A7" w:rsidRDefault="0074527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155CA7" w:rsidRDefault="0074527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6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1490"/>
        <w:gridCol w:w="2429"/>
      </w:tblGrid>
      <w:tr w:rsidR="00155CA7">
        <w:trPr>
          <w:trHeight w:val="513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合肥热电集团有限公司</w:t>
            </w:r>
          </w:p>
          <w:p w:rsidR="00155CA7" w:rsidRDefault="0074527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金源分公司</w:t>
            </w:r>
          </w:p>
        </w:tc>
        <w:tc>
          <w:tcPr>
            <w:tcW w:w="1490" w:type="dxa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429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91340100MA2N0ADR2P</w:t>
            </w:r>
          </w:p>
        </w:tc>
      </w:tr>
      <w:tr w:rsidR="00155CA7">
        <w:trPr>
          <w:trHeight w:val="439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Cs w:val="21"/>
              </w:rPr>
            </w:pPr>
            <w:r>
              <w:rPr>
                <w:rFonts w:ascii="宋体 (正文)" w:eastAsia="宋体 (正文)" w:hAnsi="宋体 (正文)" w:cs="宋体 (正文)" w:hint="eastAsia"/>
                <w:szCs w:val="21"/>
              </w:rPr>
              <w:t>陈宾</w:t>
            </w:r>
          </w:p>
        </w:tc>
        <w:tc>
          <w:tcPr>
            <w:tcW w:w="1490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429" w:type="dxa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联系电话：</w:t>
            </w:r>
            <w:r>
              <w:rPr>
                <w:rFonts w:ascii="Times New Roman" w:eastAsiaTheme="minorEastAsia" w:hAnsi="Times New Roman" w:hint="eastAsia"/>
                <w:szCs w:val="21"/>
              </w:rPr>
              <w:t>13805514388</w:t>
            </w:r>
          </w:p>
          <w:p w:rsidR="00155CA7" w:rsidRDefault="00745274">
            <w:pPr>
              <w:adjustRightInd w:val="0"/>
              <w:snapToGrid w:val="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联</w:t>
            </w:r>
            <w:r>
              <w:rPr>
                <w:rFonts w:ascii="Times New Roman" w:eastAsiaTheme="minorEastAsia" w:hAnsi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Cs w:val="21"/>
              </w:rPr>
              <w:t>系</w:t>
            </w:r>
            <w:r>
              <w:rPr>
                <w:rFonts w:ascii="Times New Roman" w:eastAsiaTheme="minorEastAsia" w:hAnsi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Cs w:val="21"/>
              </w:rPr>
              <w:t>人：戴越</w:t>
            </w:r>
          </w:p>
        </w:tc>
      </w:tr>
      <w:tr w:rsidR="00155CA7">
        <w:trPr>
          <w:trHeight w:val="573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pStyle w:val="32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金源分公司供热机组于</w:t>
            </w:r>
            <w:r>
              <w:rPr>
                <w:rFonts w:ascii="宋体" w:hAnsi="宋体" w:cs="宋体" w:hint="eastAsia"/>
              </w:rPr>
              <w:t>2008</w:t>
            </w:r>
            <w:r>
              <w:rPr>
                <w:rFonts w:ascii="宋体" w:hAnsi="宋体" w:cs="宋体" w:hint="eastAsia"/>
              </w:rPr>
              <w:t>年投产运行，其设备配置为</w:t>
            </w:r>
            <w:r>
              <w:rPr>
                <w:rFonts w:ascii="宋体" w:hAnsi="宋体" w:cs="宋体" w:hint="eastAsia"/>
              </w:rPr>
              <w:t xml:space="preserve"> 3 </w:t>
            </w:r>
            <w:r>
              <w:rPr>
                <w:rFonts w:ascii="宋体" w:hAnsi="宋体" w:cs="宋体" w:hint="eastAsia"/>
              </w:rPr>
              <w:t>台</w:t>
            </w:r>
            <w:r>
              <w:rPr>
                <w:rFonts w:ascii="宋体" w:hAnsi="宋体" w:cs="宋体" w:hint="eastAsia"/>
              </w:rPr>
              <w:t xml:space="preserve"> 220T/H </w:t>
            </w:r>
            <w:r>
              <w:rPr>
                <w:rFonts w:ascii="宋体" w:hAnsi="宋体" w:cs="宋体" w:hint="eastAsia"/>
              </w:rPr>
              <w:t>高温高压煤粉炉（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 w:hint="eastAsia"/>
              </w:rPr>
              <w:t>BG-220/9.81-M</w:t>
            </w:r>
            <w:r>
              <w:rPr>
                <w:rFonts w:ascii="宋体" w:hAnsi="宋体" w:cs="宋体" w:hint="eastAsia"/>
              </w:rPr>
              <w:t>煤粉炉）、一台</w:t>
            </w:r>
            <w:r>
              <w:rPr>
                <w:rFonts w:ascii="宋体" w:hAnsi="宋体" w:cs="宋体" w:hint="eastAsia"/>
              </w:rPr>
              <w:t xml:space="preserve"> 25MW </w:t>
            </w:r>
            <w:proofErr w:type="gramStart"/>
            <w:r>
              <w:rPr>
                <w:rFonts w:ascii="宋体" w:hAnsi="宋体" w:cs="宋体" w:hint="eastAsia"/>
              </w:rPr>
              <w:t>背压式</w:t>
            </w:r>
            <w:proofErr w:type="gramEnd"/>
            <w:r>
              <w:rPr>
                <w:rFonts w:ascii="宋体" w:hAnsi="宋体" w:cs="宋体" w:hint="eastAsia"/>
              </w:rPr>
              <w:t>汽轮发电机（</w:t>
            </w:r>
            <w:r>
              <w:rPr>
                <w:rFonts w:ascii="宋体" w:hAnsi="宋体" w:cs="宋体" w:hint="eastAsia"/>
              </w:rPr>
              <w:t>1#1</w:t>
            </w:r>
            <w:r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 w:hint="eastAsia"/>
              </w:rPr>
              <w:t>B25-8.83/1.27)</w:t>
            </w:r>
            <w:r>
              <w:rPr>
                <w:rFonts w:ascii="宋体" w:hAnsi="宋体" w:cs="宋体" w:hint="eastAsia"/>
              </w:rPr>
              <w:t>和一台</w:t>
            </w:r>
            <w:r>
              <w:rPr>
                <w:rFonts w:ascii="宋体" w:hAnsi="宋体" w:cs="宋体" w:hint="eastAsia"/>
              </w:rPr>
              <w:t xml:space="preserve">50MW </w:t>
            </w:r>
            <w:proofErr w:type="gramStart"/>
            <w:r>
              <w:rPr>
                <w:rFonts w:ascii="宋体" w:hAnsi="宋体" w:cs="宋体" w:hint="eastAsia"/>
              </w:rPr>
              <w:t>抽凝式</w:t>
            </w:r>
            <w:proofErr w:type="gramEnd"/>
            <w:r>
              <w:rPr>
                <w:rFonts w:ascii="宋体" w:hAnsi="宋体" w:cs="宋体" w:hint="eastAsia"/>
              </w:rPr>
              <w:t>汽轮发电机</w:t>
            </w:r>
            <w:r>
              <w:rPr>
                <w:rFonts w:ascii="宋体" w:hAnsi="宋体" w:cs="宋体" w:hint="eastAsia"/>
              </w:rPr>
              <w:t>(2#1</w:t>
            </w:r>
            <w:r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 w:hint="eastAsia"/>
              </w:rPr>
              <w:t>C50-8.83/1.27)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2#</w:t>
            </w:r>
            <w:r>
              <w:rPr>
                <w:rFonts w:ascii="宋体" w:hAnsi="宋体" w:cs="宋体" w:hint="eastAsia"/>
              </w:rPr>
              <w:t>汽轮机组于</w:t>
            </w:r>
            <w:r>
              <w:rPr>
                <w:rFonts w:ascii="宋体" w:hAnsi="宋体" w:cs="宋体" w:hint="eastAsia"/>
              </w:rPr>
              <w:t xml:space="preserve">2008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月投运，</w:t>
            </w:r>
            <w:r>
              <w:rPr>
                <w:rFonts w:ascii="宋体" w:hAnsi="宋体" w:cs="宋体" w:hint="eastAsia"/>
              </w:rPr>
              <w:t>1#</w:t>
            </w:r>
            <w:r>
              <w:rPr>
                <w:rFonts w:ascii="宋体" w:hAnsi="宋体" w:cs="宋体" w:hint="eastAsia"/>
              </w:rPr>
              <w:t>汽轮机组于</w:t>
            </w:r>
            <w:r>
              <w:rPr>
                <w:rFonts w:ascii="宋体" w:hAnsi="宋体" w:cs="宋体" w:hint="eastAsia"/>
              </w:rPr>
              <w:t xml:space="preserve"> 2009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月投运，</w:t>
            </w:r>
            <w:r>
              <w:rPr>
                <w:rFonts w:ascii="宋体" w:hAnsi="宋体" w:cs="宋体" w:hint="eastAsia"/>
              </w:rPr>
              <w:t>1#</w:t>
            </w:r>
            <w:r>
              <w:rPr>
                <w:rFonts w:ascii="宋体" w:hAnsi="宋体" w:cs="宋体" w:hint="eastAsia"/>
              </w:rPr>
              <w:t>汽轮机</w:t>
            </w:r>
            <w:proofErr w:type="gramStart"/>
            <w:r>
              <w:rPr>
                <w:rFonts w:ascii="宋体" w:hAnsi="宋体" w:cs="宋体" w:hint="eastAsia"/>
              </w:rPr>
              <w:t>组对外</w:t>
            </w:r>
            <w:proofErr w:type="gramEnd"/>
            <w:r>
              <w:rPr>
                <w:rFonts w:ascii="宋体" w:hAnsi="宋体" w:cs="宋体" w:hint="eastAsia"/>
              </w:rPr>
              <w:t>额定供热能力</w:t>
            </w:r>
            <w:r>
              <w:rPr>
                <w:rFonts w:ascii="宋体" w:hAnsi="宋体" w:cs="宋体" w:hint="eastAsia"/>
              </w:rPr>
              <w:t>160t/h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1#</w:t>
            </w:r>
            <w:r>
              <w:rPr>
                <w:rFonts w:ascii="宋体" w:hAnsi="宋体" w:cs="宋体" w:hint="eastAsia"/>
              </w:rPr>
              <w:t>汽轮机组最大对外供热能力</w:t>
            </w:r>
            <w:r>
              <w:rPr>
                <w:rFonts w:ascii="宋体" w:hAnsi="宋体" w:cs="宋体" w:hint="eastAsia"/>
              </w:rPr>
              <w:t xml:space="preserve"> 200t/h</w:t>
            </w:r>
            <w:r>
              <w:rPr>
                <w:rFonts w:ascii="宋体" w:hAnsi="宋体" w:cs="宋体" w:hint="eastAsia"/>
              </w:rPr>
              <w:t>，对应进汽量</w:t>
            </w:r>
            <w:r>
              <w:rPr>
                <w:rFonts w:ascii="宋体" w:hAnsi="宋体" w:cs="宋体" w:hint="eastAsia"/>
              </w:rPr>
              <w:t xml:space="preserve"> 218t/h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</w:rPr>
              <w:t>2#</w:t>
            </w:r>
            <w:r>
              <w:rPr>
                <w:rFonts w:ascii="宋体" w:hAnsi="宋体" w:cs="宋体" w:hint="eastAsia"/>
              </w:rPr>
              <w:t>汽轮机组额定对外供热能力</w:t>
            </w:r>
            <w:r>
              <w:rPr>
                <w:rFonts w:ascii="宋体" w:hAnsi="宋体" w:cs="宋体" w:hint="eastAsia"/>
              </w:rPr>
              <w:t xml:space="preserve"> 160t/h</w:t>
            </w:r>
            <w:r>
              <w:rPr>
                <w:rFonts w:ascii="宋体" w:hAnsi="宋体" w:cs="宋体" w:hint="eastAsia"/>
              </w:rPr>
              <w:t>，对应进汽量</w:t>
            </w:r>
            <w:r>
              <w:rPr>
                <w:rFonts w:ascii="宋体" w:hAnsi="宋体" w:cs="宋体" w:hint="eastAsia"/>
              </w:rPr>
              <w:t xml:space="preserve"> 305t/h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2#</w:t>
            </w:r>
            <w:r>
              <w:rPr>
                <w:rFonts w:ascii="宋体" w:hAnsi="宋体" w:cs="宋体" w:hint="eastAsia"/>
              </w:rPr>
              <w:t>汽轮机组最大对外供热能力</w:t>
            </w:r>
            <w:r>
              <w:rPr>
                <w:rFonts w:ascii="宋体" w:hAnsi="宋体" w:cs="宋体" w:hint="eastAsia"/>
              </w:rPr>
              <w:t>230t/h</w:t>
            </w:r>
            <w:r>
              <w:rPr>
                <w:rFonts w:ascii="宋体" w:hAnsi="宋体" w:cs="宋体" w:hint="eastAsia"/>
              </w:rPr>
              <w:t>，对应进汽量</w:t>
            </w:r>
            <w:r>
              <w:rPr>
                <w:rFonts w:ascii="宋体" w:hAnsi="宋体" w:cs="宋体" w:hint="eastAsia"/>
              </w:rPr>
              <w:t>395t/h</w:t>
            </w:r>
            <w:r>
              <w:rPr>
                <w:rFonts w:ascii="宋体" w:hAnsi="宋体" w:cs="宋体" w:hint="eastAsia"/>
              </w:rPr>
              <w:t>，对外供热参数为</w:t>
            </w:r>
            <w:r>
              <w:rPr>
                <w:rFonts w:ascii="宋体" w:hAnsi="宋体" w:cs="宋体" w:hint="eastAsia"/>
              </w:rPr>
              <w:t>1.275MPa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296.1</w:t>
            </w:r>
            <w:r>
              <w:rPr>
                <w:rFonts w:ascii="宋体" w:hAnsi="宋体" w:cs="宋体" w:hint="eastAsia"/>
              </w:rPr>
              <w:t>℃。</w:t>
            </w:r>
          </w:p>
          <w:p w:rsidR="00155CA7" w:rsidRDefault="00745274">
            <w:pPr>
              <w:ind w:firstLineChars="200"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金源分公司</w:t>
            </w:r>
            <w:r>
              <w:rPr>
                <w:rFonts w:ascii="宋体" w:hAnsi="宋体" w:cs="宋体" w:hint="eastAsia"/>
                <w:szCs w:val="20"/>
              </w:rPr>
              <w:t>现状外供热负荷：采暖季最大</w:t>
            </w:r>
            <w:r>
              <w:rPr>
                <w:rFonts w:ascii="宋体" w:hAnsi="宋体" w:cs="宋体" w:hint="eastAsia"/>
                <w:szCs w:val="20"/>
              </w:rPr>
              <w:t>377t/h</w:t>
            </w:r>
            <w:r>
              <w:rPr>
                <w:rFonts w:ascii="宋体" w:hAnsi="宋体" w:cs="宋体" w:hint="eastAsia"/>
                <w:szCs w:val="20"/>
              </w:rPr>
              <w:t>，制冷季最大</w:t>
            </w:r>
            <w:r>
              <w:rPr>
                <w:rFonts w:ascii="宋体" w:hAnsi="宋体" w:cs="宋体" w:hint="eastAsia"/>
                <w:szCs w:val="20"/>
              </w:rPr>
              <w:t>181t/h</w:t>
            </w:r>
            <w:r>
              <w:rPr>
                <w:rFonts w:ascii="宋体" w:hAnsi="宋体" w:cs="宋体" w:hint="eastAsia"/>
                <w:szCs w:val="20"/>
              </w:rPr>
              <w:t>，过渡季平均</w:t>
            </w:r>
            <w:r>
              <w:rPr>
                <w:rFonts w:ascii="宋体" w:hAnsi="宋体" w:cs="宋体" w:hint="eastAsia"/>
                <w:szCs w:val="20"/>
              </w:rPr>
              <w:t>17</w:t>
            </w:r>
            <w:r>
              <w:rPr>
                <w:rFonts w:ascii="宋体" w:hAnsi="宋体" w:cs="宋体" w:hint="eastAsia"/>
                <w:szCs w:val="20"/>
              </w:rPr>
              <w:t>9t/h</w:t>
            </w:r>
            <w:r>
              <w:rPr>
                <w:rFonts w:ascii="宋体" w:hAnsi="宋体" w:cs="宋体" w:hint="eastAsia"/>
                <w:szCs w:val="20"/>
              </w:rPr>
              <w:t>，最大供热能力为</w:t>
            </w:r>
            <w:r>
              <w:rPr>
                <w:rFonts w:ascii="宋体" w:hAnsi="宋体" w:cs="宋体" w:hint="eastAsia"/>
                <w:szCs w:val="20"/>
              </w:rPr>
              <w:t>430t/h</w:t>
            </w:r>
            <w:r>
              <w:rPr>
                <w:rFonts w:ascii="宋体" w:hAnsi="宋体" w:cs="宋体" w:hint="eastAsia"/>
                <w:szCs w:val="20"/>
              </w:rPr>
              <w:t>。目前已完成覆盖经开区、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滨湖新区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的供热管网约</w:t>
            </w:r>
            <w:r>
              <w:rPr>
                <w:rFonts w:ascii="宋体" w:hAnsi="宋体" w:cs="宋体" w:hint="eastAsia"/>
                <w:szCs w:val="20"/>
              </w:rPr>
              <w:t>100</w:t>
            </w:r>
            <w:r>
              <w:rPr>
                <w:rFonts w:ascii="宋体" w:hAnsi="宋体" w:cs="宋体" w:hint="eastAsia"/>
                <w:szCs w:val="20"/>
              </w:rPr>
              <w:t>公里，供热范围</w:t>
            </w:r>
            <w:r>
              <w:rPr>
                <w:rFonts w:ascii="宋体" w:hAnsi="宋体" w:cs="宋体" w:hint="eastAsia"/>
                <w:szCs w:val="20"/>
              </w:rPr>
              <w:t>110</w:t>
            </w:r>
            <w:r>
              <w:rPr>
                <w:rFonts w:ascii="宋体" w:hAnsi="宋体" w:cs="宋体" w:hint="eastAsia"/>
                <w:szCs w:val="20"/>
              </w:rPr>
              <w:t>平方公里，担负着经开区、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滨湖新区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92</w:t>
            </w:r>
            <w:r>
              <w:rPr>
                <w:rFonts w:ascii="宋体" w:hAnsi="宋体" w:cs="宋体" w:hint="eastAsia"/>
                <w:szCs w:val="20"/>
              </w:rPr>
              <w:t>家企事业单位和居民小区的供热任务。目前的工商业等用户占比为</w:t>
            </w:r>
            <w:r>
              <w:rPr>
                <w:rFonts w:ascii="宋体" w:hAnsi="宋体" w:cs="宋体" w:hint="eastAsia"/>
                <w:szCs w:val="20"/>
              </w:rPr>
              <w:t>90%</w:t>
            </w:r>
            <w:r>
              <w:rPr>
                <w:rFonts w:ascii="宋体" w:hAnsi="宋体" w:cs="宋体" w:hint="eastAsia"/>
                <w:szCs w:val="20"/>
              </w:rPr>
              <w:t>，其中的重点用户有省委、省政府、滨湖医院、安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医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二附院等重要省市直单位；中美合资双维伊士曼、江淮汽车、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蔚来汽车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等大型工业企业；白金汉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爵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大酒店与娃哈哈大酒店等商业用户</w:t>
            </w:r>
            <w:r>
              <w:rPr>
                <w:rFonts w:ascii="宋体" w:hAnsi="宋体" w:cs="宋体" w:hint="eastAsia"/>
                <w:szCs w:val="20"/>
              </w:rPr>
              <w:t>。</w:t>
            </w:r>
          </w:p>
        </w:tc>
      </w:tr>
      <w:tr w:rsidR="00155CA7">
        <w:trPr>
          <w:trHeight w:val="524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合肥市经济技术开发区方兴大道</w:t>
            </w:r>
            <w:r>
              <w:rPr>
                <w:rFonts w:ascii="宋体" w:hAnsi="宋体" w:cs="宋体" w:hint="eastAsia"/>
                <w:szCs w:val="21"/>
              </w:rPr>
              <w:t>667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155CA7">
        <w:trPr>
          <w:trHeight w:val="524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宋体" w:eastAsia="仿宋_GB2312" w:hAnsi="宋体"/>
                  <w:color w:val="auto"/>
                  <w:szCs w:val="21"/>
                  <w:u w:val="none"/>
                </w:rPr>
                <w:t>http://www.hfrdjt.com/web/xxgk/xxgk/content.jsp?id=1005740</w:t>
              </w:r>
            </w:hyperlink>
          </w:p>
        </w:tc>
      </w:tr>
      <w:tr w:rsidR="00155CA7">
        <w:trPr>
          <w:trHeight w:val="583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二氧化硫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氮氧化物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烟尘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汞及化合物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林格曼黑度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COD</w:t>
            </w:r>
            <w:r>
              <w:rPr>
                <w:rFonts w:ascii="宋体" w:hAnsi="宋体" w:cs="宋体" w:hint="eastAsia"/>
                <w:szCs w:val="21"/>
              </w:rPr>
              <w:t>、氨氮、悬浮物</w:t>
            </w:r>
          </w:p>
        </w:tc>
      </w:tr>
      <w:tr w:rsidR="00155CA7">
        <w:trPr>
          <w:trHeight w:val="577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二氧化硫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氮氧化物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烟尘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汞及化合物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林格曼黑度为有组织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非甲烷总烃、总悬浮颗粒物、氨为</w:t>
            </w:r>
            <w:r>
              <w:rPr>
                <w:rFonts w:ascii="宋体" w:hAnsi="宋体" w:cs="宋体" w:hint="eastAsia"/>
                <w:szCs w:val="21"/>
              </w:rPr>
              <w:t>无组织</w:t>
            </w:r>
            <w:r>
              <w:rPr>
                <w:rFonts w:ascii="宋体" w:hAnsi="宋体" w:cs="宋体" w:hint="eastAsia"/>
                <w:szCs w:val="21"/>
              </w:rPr>
              <w:t>;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废水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ascii="宋体" w:hAnsi="宋体" w:cs="宋体" w:hint="eastAsia"/>
                <w:szCs w:val="21"/>
              </w:rPr>
              <w:t>间接排放。</w:t>
            </w:r>
          </w:p>
        </w:tc>
      </w:tr>
      <w:tr w:rsidR="00155CA7">
        <w:trPr>
          <w:trHeight w:val="543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我单位共有废气排放口</w:t>
            </w:r>
            <w:r>
              <w:rPr>
                <w:rFonts w:ascii="宋体" w:hAnsi="宋体" w:hint="eastAsia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szCs w:val="21"/>
              </w:rPr>
              <w:t>个，分别位于厂区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中部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；废水排放口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1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，分别位于厂区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南门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55CA7">
        <w:trPr>
          <w:trHeight w:val="565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粉尘：</w:t>
            </w:r>
            <w:r>
              <w:rPr>
                <w:rFonts w:ascii="宋体" w:hAnsi="宋体" w:cs="宋体" w:hint="eastAsia"/>
                <w:szCs w:val="21"/>
              </w:rPr>
              <w:t>2.86mg/m</w:t>
            </w:r>
            <w:r>
              <w:rPr>
                <w:rFonts w:ascii="宋体" w:hAnsi="宋体" w:cs="宋体" w:hint="eastAsia"/>
                <w:szCs w:val="21"/>
              </w:rPr>
              <w:t>³；二氧化硫：</w:t>
            </w:r>
            <w:r>
              <w:rPr>
                <w:rFonts w:ascii="宋体" w:hAnsi="宋体" w:cs="宋体" w:hint="eastAsia"/>
                <w:szCs w:val="21"/>
              </w:rPr>
              <w:t>4.69mg/m</w:t>
            </w:r>
            <w:r>
              <w:rPr>
                <w:rFonts w:ascii="宋体" w:hAnsi="宋体" w:cs="宋体" w:hint="eastAsia"/>
                <w:szCs w:val="21"/>
              </w:rPr>
              <w:t>³；氮氧化物：</w:t>
            </w:r>
            <w:r>
              <w:rPr>
                <w:rFonts w:ascii="宋体" w:hAnsi="宋体" w:cs="宋体" w:hint="eastAsia"/>
                <w:szCs w:val="21"/>
              </w:rPr>
              <w:t>15.47mg/m</w:t>
            </w:r>
            <w:r>
              <w:rPr>
                <w:rFonts w:ascii="宋体" w:hAnsi="宋体" w:cs="宋体" w:hint="eastAsia"/>
                <w:szCs w:val="21"/>
              </w:rPr>
              <w:t>³</w:t>
            </w:r>
          </w:p>
        </w:tc>
      </w:tr>
      <w:tr w:rsidR="00155CA7">
        <w:trPr>
          <w:trHeight w:val="545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粉尘：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57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吨</w:t>
            </w:r>
            <w:r>
              <w:rPr>
                <w:rFonts w:ascii="宋体" w:hAnsi="宋体" w:cs="宋体" w:hint="eastAsia"/>
                <w:szCs w:val="21"/>
              </w:rPr>
              <w:t>；二氧化硫：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48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吨</w:t>
            </w:r>
            <w:r>
              <w:rPr>
                <w:rFonts w:ascii="宋体" w:hAnsi="宋体" w:cs="宋体" w:hint="eastAsia"/>
                <w:szCs w:val="21"/>
              </w:rPr>
              <w:t>；氮氧化物：</w:t>
            </w:r>
            <w:r>
              <w:rPr>
                <w:rFonts w:ascii="宋体" w:hAnsi="宋体" w:cs="宋体" w:hint="eastAsia"/>
                <w:szCs w:val="21"/>
              </w:rPr>
              <w:t>43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978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</w:tr>
      <w:tr w:rsidR="00155CA7">
        <w:trPr>
          <w:trHeight w:val="553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无超标情况</w:t>
            </w:r>
          </w:p>
        </w:tc>
      </w:tr>
      <w:tr w:rsidR="00155CA7">
        <w:trPr>
          <w:trHeight w:val="575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二氧化硫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，标准为：火电厂大气污染物排放标准</w:t>
            </w:r>
            <w:r>
              <w:rPr>
                <w:rFonts w:ascii="宋体" w:hAnsi="宋体" w:cs="宋体" w:hint="eastAsia"/>
                <w:szCs w:val="21"/>
              </w:rPr>
              <w:t>GB 13223-2011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氮氧化物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，标准为：火电厂大气污染物排放标准</w:t>
            </w:r>
            <w:r>
              <w:rPr>
                <w:rFonts w:ascii="宋体" w:hAnsi="宋体" w:cs="宋体" w:hint="eastAsia"/>
                <w:szCs w:val="21"/>
              </w:rPr>
              <w:t>GB 13223-2011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烟尘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，标准为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火电厂大气污染物排放标准</w:t>
            </w:r>
            <w:r>
              <w:rPr>
                <w:rFonts w:ascii="宋体" w:hAnsi="宋体" w:cs="宋体" w:hint="eastAsia"/>
                <w:szCs w:val="21"/>
              </w:rPr>
              <w:t>GB 13223-2011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汞及化合物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0.03mg/m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，标准为：火电厂排放标准</w:t>
            </w:r>
            <w:r>
              <w:rPr>
                <w:rFonts w:ascii="宋体" w:hAnsi="宋体" w:cs="宋体" w:hint="eastAsia"/>
                <w:szCs w:val="21"/>
              </w:rPr>
              <w:t>GB13223-2011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林格曼黑度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0.03mg/m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，标准为：火电厂排放标准</w:t>
            </w:r>
            <w:r>
              <w:rPr>
                <w:rFonts w:ascii="宋体" w:hAnsi="宋体" w:cs="宋体" w:hint="eastAsia"/>
                <w:szCs w:val="21"/>
              </w:rPr>
              <w:t>GB13223-2011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COD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330</w:t>
            </w:r>
            <w:r>
              <w:rPr>
                <w:rFonts w:ascii="宋体" w:hAnsi="宋体" w:cs="宋体" w:hint="eastAsia"/>
                <w:szCs w:val="21"/>
              </w:rPr>
              <w:t>mg/</w:t>
            </w:r>
            <w:r>
              <w:rPr>
                <w:rFonts w:ascii="宋体" w:hAnsi="宋体" w:cs="宋体" w:hint="eastAsia"/>
                <w:szCs w:val="21"/>
              </w:rPr>
              <w:t>L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标准为：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水质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化学需氧量的测定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重铬酸盐酸法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HJ 828-2017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氨氮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mg/</w:t>
            </w:r>
            <w:r>
              <w:rPr>
                <w:rFonts w:ascii="宋体" w:hAnsi="宋体" w:cs="宋体" w:hint="eastAsia"/>
                <w:szCs w:val="21"/>
              </w:rPr>
              <w:t>L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标准为：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水质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氨氮的测定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纳氏试剂分光光度法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HJ 535-2009</w:t>
            </w:r>
          </w:p>
          <w:p w:rsidR="00155CA7" w:rsidRDefault="00745274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悬浮物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＜</w:t>
            </w:r>
            <w:r>
              <w:rPr>
                <w:rFonts w:ascii="宋体" w:hAnsi="宋体" w:cs="宋体" w:hint="eastAsia"/>
                <w:szCs w:val="21"/>
              </w:rPr>
              <w:t>200</w:t>
            </w:r>
            <w:r>
              <w:rPr>
                <w:rFonts w:ascii="宋体" w:hAnsi="宋体" w:cs="宋体" w:hint="eastAsia"/>
                <w:szCs w:val="21"/>
              </w:rPr>
              <w:t>mg/</w:t>
            </w:r>
            <w:r>
              <w:rPr>
                <w:rFonts w:ascii="宋体" w:hAnsi="宋体" w:cs="宋体" w:hint="eastAsia"/>
                <w:szCs w:val="21"/>
              </w:rPr>
              <w:t>L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标准为：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水质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悬浮物的测定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重量法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 xml:space="preserve">GB/T </w:t>
            </w:r>
            <w:r>
              <w:rPr>
                <w:rFonts w:ascii="宋体" w:hAnsi="宋体" w:cs="宋体" w:hint="eastAsia"/>
                <w:szCs w:val="21"/>
              </w:rPr>
              <w:t>11901-1989</w:t>
            </w:r>
          </w:p>
        </w:tc>
      </w:tr>
      <w:tr w:rsidR="00155CA7">
        <w:trPr>
          <w:trHeight w:val="697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二氧化硫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184.07</w:t>
            </w:r>
            <w:r>
              <w:rPr>
                <w:rFonts w:ascii="宋体" w:hAnsi="宋体" w:hint="eastAsia"/>
                <w:szCs w:val="21"/>
              </w:rPr>
              <w:t>吨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氮氧化物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368.15</w:t>
            </w:r>
            <w:r>
              <w:rPr>
                <w:rFonts w:ascii="宋体" w:hAnsi="宋体" w:hint="eastAsia"/>
                <w:szCs w:val="21"/>
              </w:rPr>
              <w:t>吨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烟尘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73.63</w:t>
            </w:r>
            <w:r>
              <w:rPr>
                <w:rFonts w:ascii="宋体" w:hAnsi="宋体" w:hint="eastAsia"/>
                <w:szCs w:val="21"/>
              </w:rPr>
              <w:t>吨</w:t>
            </w:r>
          </w:p>
        </w:tc>
      </w:tr>
      <w:tr w:rsidR="00155CA7">
        <w:trPr>
          <w:trHeight w:val="652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废水治理设施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化学中和池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/>
                <w:sz w:val="28"/>
                <w:szCs w:val="30"/>
              </w:rPr>
            </w:pPr>
            <w:r>
              <w:rPr>
                <w:rFonts w:ascii="宋体" w:hAnsi="宋体" w:hint="eastAsia"/>
                <w:szCs w:val="21"/>
              </w:rPr>
              <w:t>废气治理设施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布袋除尘器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SCR</w:t>
            </w:r>
            <w:r>
              <w:rPr>
                <w:rFonts w:ascii="宋体" w:hAnsi="宋体" w:hint="eastAsia"/>
                <w:szCs w:val="21"/>
              </w:rPr>
              <w:t>烟气脱硝系统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烟气脱硫系统</w:t>
            </w:r>
          </w:p>
        </w:tc>
      </w:tr>
      <w:tr w:rsidR="00155CA7">
        <w:trPr>
          <w:trHeight w:val="652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废水治理设施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运行正常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废气治理设施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运行正常</w:t>
            </w:r>
          </w:p>
        </w:tc>
      </w:tr>
      <w:tr w:rsidR="00155CA7">
        <w:trPr>
          <w:trHeight w:val="652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>
              <w:rPr>
                <w:rFonts w:ascii="宋体" w:hAnsi="宋体" w:hint="eastAsia"/>
              </w:rPr>
              <w:t>合肥经济技术开发区热电厂工程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环境影响评价批准文号</w:t>
            </w:r>
            <w:r>
              <w:rPr>
                <w:rFonts w:ascii="宋体" w:hAnsi="宋体" w:hint="eastAsia"/>
              </w:rPr>
              <w:t>：</w:t>
            </w:r>
            <w:proofErr w:type="gramStart"/>
            <w:r>
              <w:rPr>
                <w:rFonts w:ascii="宋体" w:hAnsi="宋体" w:hint="eastAsia"/>
              </w:rPr>
              <w:t>环审【</w:t>
            </w:r>
            <w:r>
              <w:rPr>
                <w:rFonts w:ascii="宋体" w:hAnsi="宋体" w:hint="eastAsia"/>
              </w:rPr>
              <w:t>2006</w:t>
            </w:r>
            <w:r>
              <w:rPr>
                <w:rFonts w:ascii="宋体" w:hAnsi="宋体" w:hint="eastAsia"/>
              </w:rPr>
              <w:t>】</w:t>
            </w:r>
            <w:proofErr w:type="gramEnd"/>
            <w:r>
              <w:rPr>
                <w:rFonts w:ascii="宋体" w:hAnsi="宋体" w:hint="eastAsia"/>
              </w:rPr>
              <w:t>159</w:t>
            </w:r>
            <w:r>
              <w:rPr>
                <w:rFonts w:ascii="宋体" w:hAnsi="宋体" w:hint="eastAsia"/>
              </w:rPr>
              <w:t>号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竣工环保验收批准文号</w:t>
            </w:r>
            <w:r>
              <w:rPr>
                <w:rFonts w:ascii="宋体" w:hAnsi="宋体" w:hint="eastAsia"/>
              </w:rPr>
              <w:t>：</w:t>
            </w:r>
            <w:proofErr w:type="gramStart"/>
            <w:r>
              <w:rPr>
                <w:rFonts w:ascii="宋体" w:hAnsi="宋体" w:hint="eastAsia"/>
              </w:rPr>
              <w:t>环验【</w:t>
            </w:r>
            <w:r>
              <w:rPr>
                <w:rFonts w:ascii="宋体" w:hAnsi="宋体" w:hint="eastAsia"/>
              </w:rPr>
              <w:t>2011</w:t>
            </w:r>
            <w:r>
              <w:rPr>
                <w:rFonts w:ascii="宋体" w:hAnsi="宋体" w:hint="eastAsia"/>
              </w:rPr>
              <w:t>】</w:t>
            </w:r>
            <w:proofErr w:type="gramEnd"/>
            <w:r>
              <w:rPr>
                <w:rFonts w:ascii="宋体" w:hAnsi="宋体" w:hint="eastAsia"/>
              </w:rPr>
              <w:t>18</w:t>
            </w:r>
            <w:r>
              <w:rPr>
                <w:rFonts w:ascii="宋体" w:hAnsi="宋体" w:hint="eastAsia"/>
              </w:rPr>
              <w:t>号</w:t>
            </w:r>
          </w:p>
        </w:tc>
      </w:tr>
      <w:tr w:rsidR="00155CA7">
        <w:trPr>
          <w:trHeight w:val="652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1A20B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排污许可证号：</w:t>
            </w:r>
            <w:bookmarkStart w:id="0" w:name="_GoBack"/>
            <w:bookmarkEnd w:id="0"/>
            <w:r w:rsidR="00745274">
              <w:rPr>
                <w:rFonts w:ascii="宋体" w:hAnsi="宋体" w:cs="宋体" w:hint="eastAsia"/>
                <w:szCs w:val="21"/>
              </w:rPr>
              <w:t>91340100MA2N0ADR2P001P</w:t>
            </w:r>
          </w:p>
        </w:tc>
      </w:tr>
      <w:tr w:rsidR="00155CA7">
        <w:trPr>
          <w:trHeight w:val="1014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日在</w:t>
            </w:r>
            <w:r>
              <w:rPr>
                <w:rFonts w:hint="eastAsia"/>
                <w:szCs w:val="21"/>
              </w:rPr>
              <w:t>经开区生态环境分局</w:t>
            </w:r>
            <w:r>
              <w:rPr>
                <w:rFonts w:hint="eastAsia"/>
                <w:szCs w:val="21"/>
              </w:rPr>
              <w:t>完成突发环境事件应急预案备案工作</w:t>
            </w:r>
            <w:r>
              <w:rPr>
                <w:rFonts w:hint="eastAsia"/>
                <w:szCs w:val="21"/>
              </w:rPr>
              <w:t>；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备案编号：</w:t>
            </w:r>
            <w:r>
              <w:rPr>
                <w:rFonts w:ascii="宋体" w:hAnsi="宋体" w:cs="宋体" w:hint="eastAsia"/>
                <w:szCs w:val="21"/>
              </w:rPr>
              <w:t>340106-2020-010M</w:t>
            </w:r>
          </w:p>
        </w:tc>
      </w:tr>
      <w:tr w:rsidR="00155CA7">
        <w:trPr>
          <w:trHeight w:val="467"/>
        </w:trPr>
        <w:tc>
          <w:tcPr>
            <w:tcW w:w="2004" w:type="dxa"/>
            <w:vAlign w:val="center"/>
          </w:tcPr>
          <w:p w:rsidR="00155CA7" w:rsidRDefault="007452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清洁生产审核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合肥市环境保护局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经济技术开发区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分局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认证时间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7.12.28</w:t>
            </w:r>
          </w:p>
          <w:p w:rsidR="00155CA7" w:rsidRDefault="0074527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</w:t>
            </w:r>
          </w:p>
          <w:p w:rsidR="00155CA7" w:rsidRDefault="00745274">
            <w:pPr>
              <w:adjustRightInd w:val="0"/>
              <w:snapToGrid w:val="0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认证文件文号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</w:tbl>
    <w:p w:rsidR="00155CA7" w:rsidRDefault="00155CA7">
      <w:pPr>
        <w:adjustRightInd w:val="0"/>
        <w:snapToGrid w:val="0"/>
        <w:jc w:val="center"/>
      </w:pPr>
    </w:p>
    <w:sectPr w:rsidR="0015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74" w:rsidRDefault="00745274" w:rsidP="001A20B5">
      <w:r>
        <w:separator/>
      </w:r>
    </w:p>
  </w:endnote>
  <w:endnote w:type="continuationSeparator" w:id="0">
    <w:p w:rsidR="00745274" w:rsidRDefault="00745274" w:rsidP="001A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74" w:rsidRDefault="00745274" w:rsidP="001A20B5">
      <w:r>
        <w:separator/>
      </w:r>
    </w:p>
  </w:footnote>
  <w:footnote w:type="continuationSeparator" w:id="0">
    <w:p w:rsidR="00745274" w:rsidRDefault="00745274" w:rsidP="001A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55CA7"/>
    <w:rsid w:val="001A20B5"/>
    <w:rsid w:val="00294D3C"/>
    <w:rsid w:val="002C742A"/>
    <w:rsid w:val="00745274"/>
    <w:rsid w:val="007E3055"/>
    <w:rsid w:val="00AE5FD7"/>
    <w:rsid w:val="00C1640C"/>
    <w:rsid w:val="00C96AFE"/>
    <w:rsid w:val="00F53C76"/>
    <w:rsid w:val="03105B73"/>
    <w:rsid w:val="0B9E0653"/>
    <w:rsid w:val="0F6B5442"/>
    <w:rsid w:val="11131708"/>
    <w:rsid w:val="259721E1"/>
    <w:rsid w:val="29614C9C"/>
    <w:rsid w:val="2B8F5B39"/>
    <w:rsid w:val="2DA1462C"/>
    <w:rsid w:val="30157C07"/>
    <w:rsid w:val="338775E4"/>
    <w:rsid w:val="569A3030"/>
    <w:rsid w:val="5F2C265D"/>
    <w:rsid w:val="68BE4FC0"/>
    <w:rsid w:val="7A4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20" w:lineRule="atLeast"/>
    </w:pPr>
    <w:rPr>
      <w:rFonts w:ascii="仿宋_GB2312" w:eastAsia="仿宋_GB2312" w:hint="eastAsia"/>
      <w:spacing w:val="-6"/>
      <w:sz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a9">
    <w:name w:val="热力正文"/>
    <w:basedOn w:val="a"/>
    <w:qFormat/>
    <w:pPr>
      <w:spacing w:line="360" w:lineRule="auto"/>
      <w:ind w:firstLineChars="200" w:firstLine="560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20" w:lineRule="atLeast"/>
    </w:pPr>
    <w:rPr>
      <w:rFonts w:ascii="仿宋_GB2312" w:eastAsia="仿宋_GB2312" w:hint="eastAsia"/>
      <w:spacing w:val="-6"/>
      <w:sz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a9">
    <w:name w:val="热力正文"/>
    <w:basedOn w:val="a"/>
    <w:qFormat/>
    <w:pPr>
      <w:spacing w:line="360" w:lineRule="auto"/>
      <w:ind w:firstLineChars="200" w:firstLine="56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rdjt.com/web/xxgk/xxgk/content.jsp?id=10057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1672</Characters>
  <Application>Microsoft Office Word</Application>
  <DocSecurity>0</DocSecurity>
  <Lines>13</Lines>
  <Paragraphs>3</Paragraphs>
  <ScaleCrop>false</ScaleCrop>
  <Company>china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2021-05-13T06:24:00Z</dcterms:created>
  <dcterms:modified xsi:type="dcterms:W3CDTF">2022-03-18T03:12:00Z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3B6A7589E3CB41E789155C4D0069AA37</vt:lpwstr>
  </property>
</Properties>
</file>