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E4F" w:rsidRDefault="000A3E4F" w:rsidP="000A3E4F">
      <w:pPr>
        <w:adjustRightInd w:val="0"/>
        <w:snapToGrid w:val="0"/>
        <w:jc w:val="center"/>
        <w:rPr>
          <w:rFonts w:ascii="仿宋" w:eastAsia="仿宋" w:hAnsi="仿宋" w:cs="仿宋"/>
          <w:b/>
          <w:sz w:val="36"/>
          <w:szCs w:val="36"/>
        </w:rPr>
      </w:pPr>
      <w:bookmarkStart w:id="0" w:name="_GoBack"/>
      <w:bookmarkEnd w:id="0"/>
      <w:r>
        <w:rPr>
          <w:rFonts w:ascii="仿宋" w:eastAsia="仿宋" w:hAnsi="仿宋" w:cs="仿宋" w:hint="eastAsia"/>
          <w:b/>
          <w:sz w:val="36"/>
          <w:szCs w:val="36"/>
        </w:rPr>
        <w:t>合肥经济技术开发区企事业单位环境信息公开表</w:t>
      </w:r>
    </w:p>
    <w:p w:rsidR="000A3E4F" w:rsidRDefault="000A3E4F" w:rsidP="000A3E4F">
      <w:pPr>
        <w:adjustRightInd w:val="0"/>
        <w:snapToGrid w:val="0"/>
        <w:jc w:val="center"/>
        <w:rPr>
          <w:rFonts w:ascii="仿宋" w:eastAsia="仿宋" w:hAnsi="仿宋" w:cs="仿宋"/>
          <w:b/>
          <w:sz w:val="36"/>
          <w:szCs w:val="36"/>
        </w:rPr>
      </w:pPr>
      <w:r>
        <w:rPr>
          <w:rFonts w:ascii="仿宋" w:eastAsia="仿宋" w:hAnsi="仿宋" w:cs="仿宋" w:hint="eastAsia"/>
          <w:b/>
          <w:sz w:val="36"/>
          <w:szCs w:val="36"/>
        </w:rPr>
        <w:t>（2020年度）</w:t>
      </w:r>
    </w:p>
    <w:tbl>
      <w:tblPr>
        <w:tblStyle w:val="a3"/>
        <w:tblW w:w="10349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694"/>
        <w:gridCol w:w="2835"/>
        <w:gridCol w:w="2280"/>
        <w:gridCol w:w="2540"/>
      </w:tblGrid>
      <w:tr w:rsidR="00B8117F" w:rsidTr="00B8117F">
        <w:trPr>
          <w:trHeight w:val="513"/>
        </w:trPr>
        <w:tc>
          <w:tcPr>
            <w:tcW w:w="2694" w:type="dxa"/>
            <w:vAlign w:val="center"/>
          </w:tcPr>
          <w:p w:rsidR="00B8117F" w:rsidRPr="00BF728C" w:rsidRDefault="00B8117F" w:rsidP="00E879D5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BF728C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企业名称</w:t>
            </w:r>
          </w:p>
        </w:tc>
        <w:tc>
          <w:tcPr>
            <w:tcW w:w="2835" w:type="dxa"/>
            <w:vAlign w:val="center"/>
          </w:tcPr>
          <w:p w:rsidR="00B8117F" w:rsidRPr="006F6DD2" w:rsidRDefault="00B8117F" w:rsidP="000B500B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楷体"/>
                <w:szCs w:val="24"/>
              </w:rPr>
            </w:pPr>
            <w:r w:rsidRPr="006F6DD2">
              <w:rPr>
                <w:rFonts w:asciiTheme="minorEastAsia" w:eastAsiaTheme="minorEastAsia" w:hAnsiTheme="minorEastAsia" w:cs="楷体" w:hint="eastAsia"/>
                <w:szCs w:val="24"/>
              </w:rPr>
              <w:t>安徽佳通轮胎有限公司</w:t>
            </w:r>
          </w:p>
        </w:tc>
        <w:tc>
          <w:tcPr>
            <w:tcW w:w="2280" w:type="dxa"/>
            <w:vAlign w:val="center"/>
          </w:tcPr>
          <w:p w:rsidR="00B8117F" w:rsidRPr="00BF728C" w:rsidRDefault="00B8117F" w:rsidP="000B500B">
            <w:pPr>
              <w:adjustRightInd w:val="0"/>
              <w:snapToGrid w:val="0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BF728C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统一社会信用代码</w:t>
            </w:r>
          </w:p>
        </w:tc>
        <w:tc>
          <w:tcPr>
            <w:tcW w:w="2540" w:type="dxa"/>
            <w:vAlign w:val="center"/>
          </w:tcPr>
          <w:p w:rsidR="00B8117F" w:rsidRPr="006F6DD2" w:rsidRDefault="00B8117F" w:rsidP="000B500B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6F6DD2">
              <w:rPr>
                <w:rFonts w:asciiTheme="minorEastAsia" w:eastAsiaTheme="minorEastAsia" w:hAnsiTheme="minorEastAsia" w:hint="eastAsia"/>
                <w:szCs w:val="24"/>
              </w:rPr>
              <w:t>913401006103068595</w:t>
            </w:r>
          </w:p>
        </w:tc>
      </w:tr>
      <w:tr w:rsidR="00B8117F" w:rsidTr="00B8117F">
        <w:trPr>
          <w:trHeight w:val="439"/>
        </w:trPr>
        <w:tc>
          <w:tcPr>
            <w:tcW w:w="2694" w:type="dxa"/>
            <w:vAlign w:val="center"/>
          </w:tcPr>
          <w:p w:rsidR="00B8117F" w:rsidRPr="00BF728C" w:rsidRDefault="00B8117F" w:rsidP="00E879D5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BF728C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法定代表人</w:t>
            </w:r>
          </w:p>
        </w:tc>
        <w:tc>
          <w:tcPr>
            <w:tcW w:w="2835" w:type="dxa"/>
            <w:vAlign w:val="center"/>
          </w:tcPr>
          <w:p w:rsidR="00B8117F" w:rsidRPr="006F6DD2" w:rsidRDefault="00B8117F" w:rsidP="000B500B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楷体"/>
                <w:szCs w:val="24"/>
              </w:rPr>
            </w:pPr>
            <w:r w:rsidRPr="006F6DD2">
              <w:rPr>
                <w:rFonts w:asciiTheme="minorEastAsia" w:eastAsiaTheme="minorEastAsia" w:hAnsiTheme="minorEastAsia" w:cs="楷体" w:hint="eastAsia"/>
                <w:szCs w:val="24"/>
              </w:rPr>
              <w:t>陈应毅</w:t>
            </w:r>
          </w:p>
        </w:tc>
        <w:tc>
          <w:tcPr>
            <w:tcW w:w="2280" w:type="dxa"/>
            <w:vAlign w:val="center"/>
          </w:tcPr>
          <w:p w:rsidR="00B8117F" w:rsidRPr="00BF728C" w:rsidRDefault="00B8117F" w:rsidP="000B500B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BF728C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联系方式</w:t>
            </w:r>
          </w:p>
        </w:tc>
        <w:tc>
          <w:tcPr>
            <w:tcW w:w="2540" w:type="dxa"/>
            <w:vAlign w:val="center"/>
          </w:tcPr>
          <w:p w:rsidR="00B8117F" w:rsidRPr="006F6DD2" w:rsidRDefault="00B8117F" w:rsidP="000B500B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6F6DD2">
              <w:rPr>
                <w:rFonts w:asciiTheme="minorEastAsia" w:eastAsiaTheme="minorEastAsia" w:hAnsiTheme="minorEastAsia" w:hint="eastAsia"/>
                <w:szCs w:val="24"/>
              </w:rPr>
              <w:t>0551-63895298</w:t>
            </w:r>
          </w:p>
        </w:tc>
      </w:tr>
      <w:tr w:rsidR="00B8117F" w:rsidTr="00B8117F">
        <w:trPr>
          <w:trHeight w:val="573"/>
        </w:trPr>
        <w:tc>
          <w:tcPr>
            <w:tcW w:w="2694" w:type="dxa"/>
            <w:vAlign w:val="center"/>
          </w:tcPr>
          <w:p w:rsidR="00B8117F" w:rsidRDefault="00B8117F" w:rsidP="00E879D5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sz w:val="24"/>
                <w:szCs w:val="24"/>
              </w:rPr>
              <w:t>生产经营和管理服务的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主要</w:t>
            </w:r>
            <w:r>
              <w:rPr>
                <w:rFonts w:ascii="Times New Roman" w:hAnsi="Times New Roman" w:hint="eastAsia"/>
                <w:b/>
                <w:sz w:val="24"/>
                <w:szCs w:val="24"/>
              </w:rPr>
              <w:t>内容、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产品及</w:t>
            </w:r>
          </w:p>
          <w:p w:rsidR="00B8117F" w:rsidRDefault="00B8117F" w:rsidP="00E879D5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规模</w:t>
            </w:r>
          </w:p>
        </w:tc>
        <w:tc>
          <w:tcPr>
            <w:tcW w:w="7655" w:type="dxa"/>
            <w:gridSpan w:val="3"/>
            <w:vAlign w:val="center"/>
          </w:tcPr>
          <w:p w:rsidR="00B8117F" w:rsidRPr="00340726" w:rsidRDefault="00B8117F" w:rsidP="000B500B">
            <w:pPr>
              <w:adjustRightInd w:val="0"/>
              <w:snapToGrid w:val="0"/>
              <w:jc w:val="left"/>
              <w:rPr>
                <w:rFonts w:asciiTheme="minorEastAsia" w:eastAsiaTheme="minorEastAsia" w:hAnsiTheme="minorEastAsia" w:cs="楷体"/>
                <w:szCs w:val="24"/>
              </w:rPr>
            </w:pPr>
            <w:r w:rsidRPr="00340726">
              <w:rPr>
                <w:rFonts w:asciiTheme="minorEastAsia" w:eastAsiaTheme="minorEastAsia" w:hAnsiTheme="minorEastAsia" w:hint="eastAsia"/>
                <w:color w:val="000000"/>
                <w:kern w:val="0"/>
              </w:rPr>
              <w:t>设计、生产子午胎及其他橡胶制品及相关产品等。生产规模为日产</w:t>
            </w:r>
            <w:r w:rsidRPr="00340726">
              <w:rPr>
                <w:rFonts w:asciiTheme="minorEastAsia" w:eastAsiaTheme="minorEastAsia" w:hAnsiTheme="minorEastAsia"/>
                <w:color w:val="000000"/>
                <w:kern w:val="0"/>
              </w:rPr>
              <w:t>8500</w:t>
            </w:r>
            <w:r w:rsidRPr="00340726">
              <w:rPr>
                <w:rFonts w:asciiTheme="minorEastAsia" w:eastAsiaTheme="minorEastAsia" w:hAnsiTheme="minorEastAsia" w:hint="eastAsia"/>
                <w:color w:val="000000"/>
                <w:kern w:val="0"/>
              </w:rPr>
              <w:t>条全钢子午线轮胎和60</w:t>
            </w:r>
            <w:r w:rsidRPr="00340726">
              <w:rPr>
                <w:rFonts w:asciiTheme="minorEastAsia" w:eastAsiaTheme="minorEastAsia" w:hAnsiTheme="minorEastAsia"/>
                <w:color w:val="000000"/>
                <w:kern w:val="0"/>
              </w:rPr>
              <w:t>000</w:t>
            </w:r>
            <w:r w:rsidRPr="00340726">
              <w:rPr>
                <w:rFonts w:asciiTheme="minorEastAsia" w:eastAsiaTheme="minorEastAsia" w:hAnsiTheme="minorEastAsia" w:hint="eastAsia"/>
                <w:color w:val="000000"/>
                <w:kern w:val="0"/>
              </w:rPr>
              <w:t>条半钢子午胎生产线。</w:t>
            </w:r>
          </w:p>
        </w:tc>
      </w:tr>
      <w:tr w:rsidR="00B8117F" w:rsidTr="00B8117F">
        <w:trPr>
          <w:trHeight w:val="345"/>
        </w:trPr>
        <w:tc>
          <w:tcPr>
            <w:tcW w:w="2694" w:type="dxa"/>
            <w:vAlign w:val="center"/>
          </w:tcPr>
          <w:p w:rsidR="00B8117F" w:rsidRDefault="00B8117F" w:rsidP="00E879D5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企业地址</w:t>
            </w:r>
          </w:p>
        </w:tc>
        <w:tc>
          <w:tcPr>
            <w:tcW w:w="7655" w:type="dxa"/>
            <w:gridSpan w:val="3"/>
            <w:vAlign w:val="center"/>
          </w:tcPr>
          <w:p w:rsidR="00B8117F" w:rsidRPr="00340726" w:rsidRDefault="00B8117F" w:rsidP="000B500B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楷体"/>
                <w:szCs w:val="24"/>
              </w:rPr>
            </w:pPr>
            <w:r w:rsidRPr="00340726">
              <w:rPr>
                <w:rFonts w:asciiTheme="minorEastAsia" w:eastAsiaTheme="minorEastAsia" w:hAnsiTheme="minorEastAsia" w:cs="楷体" w:hint="eastAsia"/>
                <w:szCs w:val="24"/>
              </w:rPr>
              <w:t>合肥市经济技术开发区始信路8号</w:t>
            </w:r>
          </w:p>
        </w:tc>
      </w:tr>
      <w:tr w:rsidR="00B8117F" w:rsidTr="00B8117F">
        <w:trPr>
          <w:trHeight w:val="524"/>
        </w:trPr>
        <w:tc>
          <w:tcPr>
            <w:tcW w:w="2694" w:type="dxa"/>
            <w:vAlign w:val="center"/>
          </w:tcPr>
          <w:p w:rsidR="00B8117F" w:rsidRDefault="00B8117F" w:rsidP="00E879D5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企业网站</w:t>
            </w:r>
          </w:p>
          <w:p w:rsidR="00B8117F" w:rsidRDefault="00B8117F" w:rsidP="00E879D5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（</w:t>
            </w:r>
            <w:r>
              <w:rPr>
                <w:rFonts w:ascii="Times New Roman" w:hAnsi="Times New Roman"/>
                <w:sz w:val="24"/>
                <w:szCs w:val="24"/>
              </w:rPr>
              <w:t>提供网址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）</w:t>
            </w:r>
          </w:p>
        </w:tc>
        <w:tc>
          <w:tcPr>
            <w:tcW w:w="7655" w:type="dxa"/>
            <w:gridSpan w:val="3"/>
            <w:vAlign w:val="center"/>
          </w:tcPr>
          <w:p w:rsidR="00B8117F" w:rsidRPr="00340726" w:rsidRDefault="00B8117F" w:rsidP="000B500B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340726">
              <w:rPr>
                <w:rFonts w:asciiTheme="minorEastAsia" w:eastAsiaTheme="minorEastAsia" w:hAnsiTheme="minorEastAsia"/>
                <w:szCs w:val="24"/>
              </w:rPr>
              <w:t>http://www.giti.com/</w:t>
            </w:r>
          </w:p>
        </w:tc>
      </w:tr>
      <w:tr w:rsidR="00B8117F" w:rsidTr="00B8117F">
        <w:trPr>
          <w:trHeight w:val="583"/>
        </w:trPr>
        <w:tc>
          <w:tcPr>
            <w:tcW w:w="2694" w:type="dxa"/>
            <w:vAlign w:val="center"/>
          </w:tcPr>
          <w:p w:rsidR="00B8117F" w:rsidRDefault="00B8117F" w:rsidP="00E879D5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sz w:val="24"/>
                <w:szCs w:val="24"/>
              </w:rPr>
              <w:t>主要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污染物及特征</w:t>
            </w:r>
            <w:r>
              <w:rPr>
                <w:rFonts w:ascii="Times New Roman" w:hAnsi="Times New Roman" w:hint="eastAsia"/>
                <w:b/>
                <w:sz w:val="24"/>
                <w:szCs w:val="24"/>
              </w:rPr>
              <w:t>污染物的名称</w:t>
            </w:r>
          </w:p>
        </w:tc>
        <w:tc>
          <w:tcPr>
            <w:tcW w:w="7655" w:type="dxa"/>
            <w:gridSpan w:val="3"/>
            <w:vAlign w:val="center"/>
          </w:tcPr>
          <w:p w:rsidR="00B8117F" w:rsidRPr="00340726" w:rsidRDefault="00B8117F" w:rsidP="000B500B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340726">
              <w:rPr>
                <w:rFonts w:asciiTheme="minorEastAsia" w:eastAsiaTheme="minorEastAsia" w:hAnsiTheme="minorEastAsia" w:hint="eastAsia"/>
                <w:b/>
                <w:szCs w:val="24"/>
              </w:rPr>
              <w:t>锅炉废气：</w:t>
            </w:r>
            <w:r w:rsidRPr="00340726">
              <w:rPr>
                <w:rFonts w:asciiTheme="minorEastAsia" w:eastAsiaTheme="minorEastAsia" w:hAnsiTheme="minorEastAsia" w:hint="eastAsia"/>
                <w:szCs w:val="24"/>
              </w:rPr>
              <w:t>二氧化硫、氮氧化物、颗粒物</w:t>
            </w:r>
          </w:p>
          <w:p w:rsidR="00B8117F" w:rsidRPr="00340726" w:rsidRDefault="00B8117F" w:rsidP="000B500B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340726">
              <w:rPr>
                <w:rFonts w:asciiTheme="minorEastAsia" w:eastAsiaTheme="minorEastAsia" w:hAnsiTheme="minorEastAsia" w:hint="eastAsia"/>
                <w:b/>
                <w:szCs w:val="24"/>
              </w:rPr>
              <w:t>工艺废气：</w:t>
            </w:r>
            <w:r w:rsidRPr="00340726">
              <w:rPr>
                <w:rFonts w:asciiTheme="minorEastAsia" w:eastAsiaTheme="minorEastAsia" w:hAnsiTheme="minorEastAsia" w:hint="eastAsia"/>
                <w:szCs w:val="24"/>
              </w:rPr>
              <w:t>颗粒物、非甲烷总烃、臭气浓度</w:t>
            </w:r>
          </w:p>
          <w:p w:rsidR="00B8117F" w:rsidRPr="00340726" w:rsidRDefault="00B8117F" w:rsidP="000B500B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340726">
              <w:rPr>
                <w:rFonts w:asciiTheme="minorEastAsia" w:eastAsiaTheme="minorEastAsia" w:hAnsiTheme="minorEastAsia" w:hint="eastAsia"/>
                <w:b/>
                <w:szCs w:val="24"/>
              </w:rPr>
              <w:t>废水：</w:t>
            </w:r>
            <w:r w:rsidRPr="00340726">
              <w:rPr>
                <w:rFonts w:asciiTheme="minorEastAsia" w:eastAsiaTheme="minorEastAsia" w:hAnsiTheme="minorEastAsia" w:hint="eastAsia"/>
                <w:szCs w:val="24"/>
              </w:rPr>
              <w:t>COD、氨氮</w:t>
            </w:r>
          </w:p>
        </w:tc>
      </w:tr>
      <w:tr w:rsidR="00B8117F" w:rsidTr="00B8117F">
        <w:trPr>
          <w:trHeight w:val="577"/>
        </w:trPr>
        <w:tc>
          <w:tcPr>
            <w:tcW w:w="2694" w:type="dxa"/>
            <w:vAlign w:val="center"/>
          </w:tcPr>
          <w:p w:rsidR="00B8117F" w:rsidRDefault="00B8117F" w:rsidP="00E879D5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排放方式</w:t>
            </w:r>
          </w:p>
        </w:tc>
        <w:tc>
          <w:tcPr>
            <w:tcW w:w="7655" w:type="dxa"/>
            <w:gridSpan w:val="3"/>
            <w:vAlign w:val="center"/>
          </w:tcPr>
          <w:p w:rsidR="00B8117F" w:rsidRDefault="00B8117F" w:rsidP="000B500B">
            <w:pPr>
              <w:adjustRightInd w:val="0"/>
              <w:snapToGrid w:val="0"/>
              <w:rPr>
                <w:rFonts w:asciiTheme="minorEastAsia" w:eastAsiaTheme="minorEastAsia" w:hAnsiTheme="minorEastAsia"/>
                <w:szCs w:val="24"/>
              </w:rPr>
            </w:pPr>
            <w:r w:rsidRPr="00340726">
              <w:rPr>
                <w:rFonts w:asciiTheme="minorEastAsia" w:eastAsiaTheme="minorEastAsia" w:hAnsiTheme="minorEastAsia" w:hint="eastAsia"/>
                <w:b/>
                <w:szCs w:val="24"/>
              </w:rPr>
              <w:t>废气：</w:t>
            </w:r>
            <w:r w:rsidRPr="00340726">
              <w:rPr>
                <w:rFonts w:asciiTheme="minorEastAsia" w:eastAsiaTheme="minorEastAsia" w:hAnsiTheme="minorEastAsia" w:hint="eastAsia"/>
                <w:szCs w:val="24"/>
              </w:rPr>
              <w:t>有组织排放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>；</w:t>
            </w:r>
          </w:p>
          <w:p w:rsidR="00B8117F" w:rsidRPr="00340726" w:rsidRDefault="00B8117F" w:rsidP="000B500B">
            <w:pPr>
              <w:adjustRightInd w:val="0"/>
              <w:snapToGrid w:val="0"/>
              <w:rPr>
                <w:rFonts w:asciiTheme="minorEastAsia" w:eastAsiaTheme="minorEastAsia" w:hAnsiTheme="minorEastAsia"/>
                <w:szCs w:val="24"/>
              </w:rPr>
            </w:pPr>
            <w:r w:rsidRPr="00340726">
              <w:rPr>
                <w:rFonts w:asciiTheme="minorEastAsia" w:eastAsiaTheme="minorEastAsia" w:hAnsiTheme="minorEastAsia" w:hint="eastAsia"/>
                <w:b/>
                <w:szCs w:val="24"/>
              </w:rPr>
              <w:t>废水：</w:t>
            </w:r>
            <w:r w:rsidRPr="00340726">
              <w:rPr>
                <w:rFonts w:asciiTheme="minorEastAsia" w:eastAsiaTheme="minorEastAsia" w:hAnsiTheme="minorEastAsia"/>
                <w:szCs w:val="24"/>
              </w:rPr>
              <w:t>间接排放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>。</w:t>
            </w:r>
          </w:p>
        </w:tc>
      </w:tr>
      <w:tr w:rsidR="00B8117F" w:rsidTr="00B8117F">
        <w:trPr>
          <w:trHeight w:val="543"/>
        </w:trPr>
        <w:tc>
          <w:tcPr>
            <w:tcW w:w="2694" w:type="dxa"/>
            <w:vAlign w:val="center"/>
          </w:tcPr>
          <w:p w:rsidR="00B8117F" w:rsidRDefault="00B8117F" w:rsidP="00AD78E4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排放口数量和分布情况</w:t>
            </w:r>
          </w:p>
        </w:tc>
        <w:tc>
          <w:tcPr>
            <w:tcW w:w="7655" w:type="dxa"/>
            <w:gridSpan w:val="3"/>
            <w:vAlign w:val="center"/>
          </w:tcPr>
          <w:p w:rsidR="00B8117F" w:rsidRDefault="00B8117F" w:rsidP="000B500B">
            <w:pPr>
              <w:adjustRightInd w:val="0"/>
              <w:snapToGrid w:val="0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密炼车间64个排口，分布在密炼车间AB厂楼顶；</w:t>
            </w:r>
          </w:p>
          <w:p w:rsidR="00B8117F" w:rsidRPr="00340726" w:rsidRDefault="00B8117F" w:rsidP="000B500B">
            <w:pPr>
              <w:adjustRightInd w:val="0"/>
              <w:snapToGrid w:val="0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硫化车间42个排放，分布在硫化车间AB厂楼顶。</w:t>
            </w:r>
          </w:p>
        </w:tc>
      </w:tr>
      <w:tr w:rsidR="00B8117F" w:rsidTr="00B8117F">
        <w:trPr>
          <w:trHeight w:val="364"/>
        </w:trPr>
        <w:tc>
          <w:tcPr>
            <w:tcW w:w="2694" w:type="dxa"/>
            <w:vAlign w:val="center"/>
          </w:tcPr>
          <w:p w:rsidR="00B8117F" w:rsidRDefault="00B8117F" w:rsidP="00AD78E4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排放浓度</w:t>
            </w:r>
          </w:p>
        </w:tc>
        <w:tc>
          <w:tcPr>
            <w:tcW w:w="7655" w:type="dxa"/>
            <w:gridSpan w:val="3"/>
            <w:vAlign w:val="center"/>
          </w:tcPr>
          <w:p w:rsidR="00B8117F" w:rsidRPr="00340726" w:rsidRDefault="00B8117F" w:rsidP="000B500B">
            <w:pPr>
              <w:adjustRightInd w:val="0"/>
              <w:snapToGrid w:val="0"/>
              <w:rPr>
                <w:rFonts w:asciiTheme="minorEastAsia" w:eastAsiaTheme="minorEastAsia" w:hAnsiTheme="minorEastAsia"/>
                <w:szCs w:val="24"/>
              </w:rPr>
            </w:pPr>
            <w:r w:rsidRPr="00340726">
              <w:rPr>
                <w:rFonts w:asciiTheme="minorEastAsia" w:eastAsiaTheme="minorEastAsia" w:hAnsiTheme="minorEastAsia" w:hint="eastAsia"/>
                <w:b/>
                <w:szCs w:val="24"/>
              </w:rPr>
              <w:t>锅炉废气：</w:t>
            </w:r>
            <w:r w:rsidRPr="00340726">
              <w:rPr>
                <w:rFonts w:asciiTheme="minorEastAsia" w:eastAsiaTheme="minorEastAsia" w:hAnsiTheme="minorEastAsia" w:hint="eastAsia"/>
                <w:szCs w:val="24"/>
              </w:rPr>
              <w:t>二氧化硫</w:t>
            </w:r>
            <w:r w:rsidR="003D35D1">
              <w:rPr>
                <w:rFonts w:asciiTheme="minorEastAsia" w:eastAsiaTheme="minorEastAsia" w:hAnsiTheme="minorEastAsia" w:hint="eastAsia"/>
                <w:szCs w:val="24"/>
              </w:rPr>
              <w:t>10.82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>mg/m³</w:t>
            </w:r>
            <w:r w:rsidRPr="00340726">
              <w:rPr>
                <w:rFonts w:asciiTheme="minorEastAsia" w:eastAsiaTheme="minorEastAsia" w:hAnsiTheme="minorEastAsia" w:hint="eastAsia"/>
                <w:szCs w:val="24"/>
              </w:rPr>
              <w:t>、氮氧化物</w:t>
            </w:r>
            <w:r w:rsidR="003D35D1">
              <w:rPr>
                <w:rFonts w:asciiTheme="minorEastAsia" w:eastAsiaTheme="minorEastAsia" w:hAnsiTheme="minorEastAsia" w:hint="eastAsia"/>
                <w:szCs w:val="24"/>
              </w:rPr>
              <w:t>31.49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>mg/m³</w:t>
            </w:r>
            <w:r w:rsidRPr="00340726">
              <w:rPr>
                <w:rFonts w:asciiTheme="minorEastAsia" w:eastAsiaTheme="minorEastAsia" w:hAnsiTheme="minorEastAsia" w:hint="eastAsia"/>
                <w:szCs w:val="24"/>
              </w:rPr>
              <w:t>、颗粒物</w:t>
            </w:r>
            <w:r w:rsidR="003D35D1">
              <w:rPr>
                <w:rFonts w:asciiTheme="minorEastAsia" w:eastAsiaTheme="minorEastAsia" w:hAnsiTheme="minorEastAsia" w:hint="eastAsia"/>
                <w:szCs w:val="24"/>
              </w:rPr>
              <w:t>1.62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>mg/m³；</w:t>
            </w:r>
          </w:p>
          <w:p w:rsidR="00B8117F" w:rsidRPr="00144239" w:rsidRDefault="00B8117F" w:rsidP="000B500B">
            <w:pPr>
              <w:adjustRightInd w:val="0"/>
              <w:snapToGrid w:val="0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340726">
              <w:rPr>
                <w:rFonts w:asciiTheme="minorEastAsia" w:eastAsiaTheme="minorEastAsia" w:hAnsiTheme="minorEastAsia" w:hint="eastAsia"/>
                <w:b/>
                <w:szCs w:val="24"/>
              </w:rPr>
              <w:t>工艺废气</w:t>
            </w:r>
            <w:r w:rsidRPr="00144239">
              <w:rPr>
                <w:rFonts w:asciiTheme="minorEastAsia" w:eastAsiaTheme="minorEastAsia" w:hAnsiTheme="minorEastAsia" w:hint="eastAsia"/>
                <w:b/>
                <w:color w:val="000000" w:themeColor="text1"/>
                <w:szCs w:val="24"/>
              </w:rPr>
              <w:t>：</w:t>
            </w:r>
            <w:r w:rsidRPr="00144239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颗粒物</w:t>
            </w:r>
            <w:r w:rsidR="00144239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2.5</w:t>
            </w:r>
            <w:r w:rsidRPr="00144239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 xml:space="preserve"> mg/m³、非甲烷总烃</w:t>
            </w:r>
            <w:r w:rsidR="00144239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1.62</w:t>
            </w:r>
            <w:r w:rsidRPr="00144239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 xml:space="preserve"> mg/m³、臭气浓度</w:t>
            </w:r>
            <w:r w:rsidR="00144239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380</w:t>
            </w:r>
            <w:r w:rsidRPr="00144239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无量纲；</w:t>
            </w:r>
          </w:p>
          <w:p w:rsidR="00B8117F" w:rsidRPr="00340726" w:rsidRDefault="00B8117F" w:rsidP="003D35D1">
            <w:pPr>
              <w:adjustRightInd w:val="0"/>
              <w:snapToGrid w:val="0"/>
              <w:rPr>
                <w:rFonts w:asciiTheme="minorEastAsia" w:eastAsiaTheme="minorEastAsia" w:hAnsiTheme="minorEastAsia"/>
                <w:szCs w:val="24"/>
              </w:rPr>
            </w:pPr>
            <w:r w:rsidRPr="00340726">
              <w:rPr>
                <w:rFonts w:asciiTheme="minorEastAsia" w:eastAsiaTheme="minorEastAsia" w:hAnsiTheme="minorEastAsia" w:hint="eastAsia"/>
                <w:b/>
                <w:szCs w:val="24"/>
              </w:rPr>
              <w:t>废水：</w:t>
            </w:r>
            <w:r w:rsidRPr="00340726">
              <w:rPr>
                <w:rFonts w:asciiTheme="minorEastAsia" w:eastAsiaTheme="minorEastAsia" w:hAnsiTheme="minorEastAsia" w:hint="eastAsia"/>
                <w:szCs w:val="24"/>
              </w:rPr>
              <w:t>COD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 xml:space="preserve"> </w:t>
            </w:r>
            <w:r w:rsidR="003D35D1">
              <w:rPr>
                <w:rFonts w:asciiTheme="minorEastAsia" w:eastAsiaTheme="minorEastAsia" w:hAnsiTheme="minorEastAsia" w:hint="eastAsia"/>
                <w:szCs w:val="24"/>
              </w:rPr>
              <w:t>44.5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>mg/L</w:t>
            </w:r>
            <w:r w:rsidRPr="00340726">
              <w:rPr>
                <w:rFonts w:asciiTheme="minorEastAsia" w:eastAsiaTheme="minorEastAsia" w:hAnsiTheme="minorEastAsia" w:hint="eastAsia"/>
                <w:szCs w:val="24"/>
              </w:rPr>
              <w:t>、氨氮</w:t>
            </w:r>
            <w:r w:rsidR="003D35D1">
              <w:rPr>
                <w:rFonts w:asciiTheme="minorEastAsia" w:eastAsiaTheme="minorEastAsia" w:hAnsiTheme="minorEastAsia" w:hint="eastAsia"/>
                <w:szCs w:val="24"/>
              </w:rPr>
              <w:t>3.04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 xml:space="preserve"> mg/L。</w:t>
            </w:r>
          </w:p>
        </w:tc>
      </w:tr>
      <w:tr w:rsidR="00B8117F" w:rsidTr="00B8117F">
        <w:trPr>
          <w:trHeight w:val="545"/>
        </w:trPr>
        <w:tc>
          <w:tcPr>
            <w:tcW w:w="2694" w:type="dxa"/>
            <w:vAlign w:val="center"/>
          </w:tcPr>
          <w:p w:rsidR="00B8117F" w:rsidRDefault="00B8117F" w:rsidP="00AD78E4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排放总量</w:t>
            </w:r>
          </w:p>
        </w:tc>
        <w:tc>
          <w:tcPr>
            <w:tcW w:w="7655" w:type="dxa"/>
            <w:gridSpan w:val="3"/>
            <w:vAlign w:val="center"/>
          </w:tcPr>
          <w:p w:rsidR="00B8117F" w:rsidRPr="00340726" w:rsidRDefault="00B8117F" w:rsidP="000B500B">
            <w:pPr>
              <w:adjustRightInd w:val="0"/>
              <w:snapToGrid w:val="0"/>
              <w:rPr>
                <w:rFonts w:asciiTheme="minorEastAsia" w:eastAsiaTheme="minorEastAsia" w:hAnsiTheme="minorEastAsia"/>
                <w:szCs w:val="24"/>
              </w:rPr>
            </w:pPr>
            <w:r w:rsidRPr="00340726">
              <w:rPr>
                <w:rFonts w:asciiTheme="minorEastAsia" w:eastAsiaTheme="minorEastAsia" w:hAnsiTheme="minorEastAsia" w:hint="eastAsia"/>
                <w:b/>
                <w:szCs w:val="24"/>
              </w:rPr>
              <w:t>锅炉废气：</w:t>
            </w:r>
            <w:r w:rsidRPr="00340726">
              <w:rPr>
                <w:rFonts w:asciiTheme="minorEastAsia" w:eastAsiaTheme="minorEastAsia" w:hAnsiTheme="minorEastAsia" w:hint="eastAsia"/>
                <w:szCs w:val="24"/>
              </w:rPr>
              <w:t>二氧化硫</w:t>
            </w:r>
            <w:r w:rsidR="003D35D1">
              <w:rPr>
                <w:rFonts w:asciiTheme="minorEastAsia" w:eastAsiaTheme="minorEastAsia" w:hAnsiTheme="minorEastAsia" w:hint="eastAsia"/>
                <w:szCs w:val="24"/>
              </w:rPr>
              <w:t>3.84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>吨</w:t>
            </w:r>
            <w:r w:rsidRPr="00340726">
              <w:rPr>
                <w:rFonts w:asciiTheme="minorEastAsia" w:eastAsiaTheme="minorEastAsia" w:hAnsiTheme="minorEastAsia" w:hint="eastAsia"/>
                <w:szCs w:val="24"/>
              </w:rPr>
              <w:t>、氮氧化物</w:t>
            </w:r>
            <w:r w:rsidR="003D35D1">
              <w:rPr>
                <w:rFonts w:asciiTheme="minorEastAsia" w:eastAsiaTheme="minorEastAsia" w:hAnsiTheme="minorEastAsia" w:hint="eastAsia"/>
                <w:szCs w:val="24"/>
              </w:rPr>
              <w:t>11.17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>吨</w:t>
            </w:r>
            <w:r w:rsidRPr="00340726">
              <w:rPr>
                <w:rFonts w:asciiTheme="minorEastAsia" w:eastAsiaTheme="minorEastAsia" w:hAnsiTheme="minorEastAsia" w:hint="eastAsia"/>
                <w:szCs w:val="24"/>
              </w:rPr>
              <w:t>、颗粒物</w:t>
            </w:r>
            <w:r w:rsidR="003D35D1">
              <w:rPr>
                <w:rFonts w:asciiTheme="minorEastAsia" w:eastAsiaTheme="minorEastAsia" w:hAnsiTheme="minorEastAsia" w:hint="eastAsia"/>
                <w:szCs w:val="24"/>
              </w:rPr>
              <w:t>0.57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>吨；</w:t>
            </w:r>
          </w:p>
          <w:p w:rsidR="00B8117F" w:rsidRPr="00340726" w:rsidRDefault="00B8117F" w:rsidP="000B500B">
            <w:pPr>
              <w:adjustRightInd w:val="0"/>
              <w:snapToGrid w:val="0"/>
              <w:rPr>
                <w:rFonts w:asciiTheme="minorEastAsia" w:eastAsiaTheme="minorEastAsia" w:hAnsiTheme="minorEastAsia"/>
                <w:szCs w:val="24"/>
              </w:rPr>
            </w:pPr>
            <w:r w:rsidRPr="00340726">
              <w:rPr>
                <w:rFonts w:asciiTheme="minorEastAsia" w:eastAsiaTheme="minorEastAsia" w:hAnsiTheme="minorEastAsia" w:hint="eastAsia"/>
                <w:b/>
                <w:szCs w:val="24"/>
              </w:rPr>
              <w:t>工艺废气：</w:t>
            </w:r>
            <w:r w:rsidRPr="00340726">
              <w:rPr>
                <w:rFonts w:asciiTheme="minorEastAsia" w:eastAsiaTheme="minorEastAsia" w:hAnsiTheme="minorEastAsia" w:hint="eastAsia"/>
                <w:szCs w:val="24"/>
              </w:rPr>
              <w:t>无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>；</w:t>
            </w:r>
          </w:p>
          <w:p w:rsidR="00B8117F" w:rsidRPr="00340726" w:rsidRDefault="00B8117F" w:rsidP="00144239">
            <w:pPr>
              <w:adjustRightInd w:val="0"/>
              <w:snapToGrid w:val="0"/>
              <w:rPr>
                <w:rFonts w:asciiTheme="minorEastAsia" w:eastAsiaTheme="minorEastAsia" w:hAnsiTheme="minorEastAsia"/>
                <w:szCs w:val="24"/>
              </w:rPr>
            </w:pPr>
            <w:r w:rsidRPr="00340726">
              <w:rPr>
                <w:rFonts w:asciiTheme="minorEastAsia" w:eastAsiaTheme="minorEastAsia" w:hAnsiTheme="minorEastAsia" w:hint="eastAsia"/>
                <w:b/>
                <w:szCs w:val="24"/>
              </w:rPr>
              <w:t>废水：</w:t>
            </w:r>
            <w:r w:rsidRPr="00340726">
              <w:rPr>
                <w:rFonts w:asciiTheme="minorEastAsia" w:eastAsiaTheme="minorEastAsia" w:hAnsiTheme="minorEastAsia" w:hint="eastAsia"/>
                <w:szCs w:val="24"/>
              </w:rPr>
              <w:t>COD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 xml:space="preserve"> 1</w:t>
            </w:r>
            <w:r w:rsidR="003D35D1">
              <w:rPr>
                <w:rFonts w:asciiTheme="minorEastAsia" w:eastAsiaTheme="minorEastAsia" w:hAnsiTheme="minorEastAsia" w:hint="eastAsia"/>
                <w:szCs w:val="24"/>
              </w:rPr>
              <w:t>3.08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>吨</w:t>
            </w:r>
            <w:r w:rsidRPr="00340726">
              <w:rPr>
                <w:rFonts w:asciiTheme="minorEastAsia" w:eastAsiaTheme="minorEastAsia" w:hAnsiTheme="minorEastAsia" w:hint="eastAsia"/>
                <w:szCs w:val="24"/>
              </w:rPr>
              <w:t>、氨氮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 xml:space="preserve"> 0.</w:t>
            </w:r>
            <w:r w:rsidR="003D35D1">
              <w:rPr>
                <w:rFonts w:asciiTheme="minorEastAsia" w:eastAsiaTheme="minorEastAsia" w:hAnsiTheme="minorEastAsia" w:hint="eastAsia"/>
                <w:szCs w:val="24"/>
              </w:rPr>
              <w:t>89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>吨。</w:t>
            </w:r>
          </w:p>
        </w:tc>
      </w:tr>
      <w:tr w:rsidR="00B8117F" w:rsidTr="00B8117F">
        <w:trPr>
          <w:trHeight w:val="291"/>
        </w:trPr>
        <w:tc>
          <w:tcPr>
            <w:tcW w:w="2694" w:type="dxa"/>
            <w:vAlign w:val="center"/>
          </w:tcPr>
          <w:p w:rsidR="00B8117F" w:rsidRDefault="00B8117F" w:rsidP="00AD78E4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超标情况</w:t>
            </w:r>
          </w:p>
        </w:tc>
        <w:tc>
          <w:tcPr>
            <w:tcW w:w="7655" w:type="dxa"/>
            <w:gridSpan w:val="3"/>
            <w:vAlign w:val="center"/>
          </w:tcPr>
          <w:p w:rsidR="00B8117F" w:rsidRPr="00340726" w:rsidRDefault="00B8117F" w:rsidP="000B500B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340726">
              <w:rPr>
                <w:rFonts w:asciiTheme="minorEastAsia" w:eastAsiaTheme="minorEastAsia" w:hAnsiTheme="minorEastAsia" w:hint="eastAsia"/>
                <w:szCs w:val="24"/>
              </w:rPr>
              <w:t>无</w:t>
            </w:r>
          </w:p>
        </w:tc>
      </w:tr>
      <w:tr w:rsidR="00B8117F" w:rsidTr="00B8117F">
        <w:trPr>
          <w:trHeight w:val="575"/>
        </w:trPr>
        <w:tc>
          <w:tcPr>
            <w:tcW w:w="2694" w:type="dxa"/>
            <w:vAlign w:val="center"/>
          </w:tcPr>
          <w:p w:rsidR="00B8117F" w:rsidRDefault="00B8117F" w:rsidP="00AD78E4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执行的污染物排放标准</w:t>
            </w:r>
          </w:p>
        </w:tc>
        <w:tc>
          <w:tcPr>
            <w:tcW w:w="7655" w:type="dxa"/>
            <w:gridSpan w:val="3"/>
            <w:vAlign w:val="center"/>
          </w:tcPr>
          <w:p w:rsidR="00B8117F" w:rsidRPr="00340726" w:rsidRDefault="00B8117F" w:rsidP="000B500B">
            <w:pPr>
              <w:adjustRightInd w:val="0"/>
              <w:snapToGrid w:val="0"/>
              <w:rPr>
                <w:rFonts w:asciiTheme="minorEastAsia" w:eastAsiaTheme="minorEastAsia" w:hAnsiTheme="minorEastAsia"/>
                <w:szCs w:val="24"/>
              </w:rPr>
            </w:pPr>
            <w:r w:rsidRPr="00340726">
              <w:rPr>
                <w:rFonts w:asciiTheme="minorEastAsia" w:eastAsiaTheme="minorEastAsia" w:hAnsiTheme="minorEastAsia" w:hint="eastAsia"/>
                <w:szCs w:val="24"/>
              </w:rPr>
              <w:t>《锅炉大气污染物排放标准》（GB 13271-2014）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>；</w:t>
            </w:r>
          </w:p>
          <w:p w:rsidR="00B8117F" w:rsidRPr="00340726" w:rsidRDefault="00B8117F" w:rsidP="000B500B">
            <w:pPr>
              <w:adjustRightInd w:val="0"/>
              <w:snapToGrid w:val="0"/>
              <w:rPr>
                <w:rFonts w:asciiTheme="minorEastAsia" w:eastAsiaTheme="minorEastAsia" w:hAnsiTheme="minorEastAsia"/>
                <w:szCs w:val="24"/>
              </w:rPr>
            </w:pPr>
            <w:r w:rsidRPr="00340726">
              <w:rPr>
                <w:rFonts w:asciiTheme="minorEastAsia" w:eastAsiaTheme="minorEastAsia" w:hAnsiTheme="minorEastAsia" w:hint="eastAsia"/>
                <w:szCs w:val="24"/>
              </w:rPr>
              <w:t>《橡胶制品工业污染物排放标准》（</w:t>
            </w:r>
            <w:r w:rsidRPr="00340726">
              <w:rPr>
                <w:rFonts w:asciiTheme="minorEastAsia" w:eastAsiaTheme="minorEastAsia" w:hAnsiTheme="minorEastAsia"/>
                <w:szCs w:val="24"/>
              </w:rPr>
              <w:t>GB 27632—2011</w:t>
            </w:r>
            <w:r w:rsidRPr="00340726">
              <w:rPr>
                <w:rFonts w:asciiTheme="minorEastAsia" w:eastAsiaTheme="minorEastAsia" w:hAnsiTheme="minorEastAsia" w:hint="eastAsia"/>
                <w:szCs w:val="24"/>
              </w:rPr>
              <w:t>）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>；</w:t>
            </w:r>
          </w:p>
          <w:p w:rsidR="00B8117F" w:rsidRPr="00340726" w:rsidRDefault="00B8117F" w:rsidP="000B500B">
            <w:pPr>
              <w:adjustRightInd w:val="0"/>
              <w:snapToGrid w:val="0"/>
              <w:rPr>
                <w:rFonts w:asciiTheme="minorEastAsia" w:eastAsiaTheme="minorEastAsia" w:hAnsiTheme="minorEastAsia"/>
                <w:szCs w:val="24"/>
              </w:rPr>
            </w:pPr>
            <w:r w:rsidRPr="00340726">
              <w:rPr>
                <w:rFonts w:asciiTheme="minorEastAsia" w:eastAsiaTheme="minorEastAsia" w:hAnsiTheme="minorEastAsia" w:hint="eastAsia"/>
                <w:szCs w:val="24"/>
              </w:rPr>
              <w:t>《恶臭污染物排放标准》</w:t>
            </w:r>
            <w:r w:rsidRPr="00340726">
              <w:rPr>
                <w:rFonts w:asciiTheme="minorEastAsia" w:eastAsiaTheme="minorEastAsia" w:hAnsiTheme="minorEastAsia"/>
                <w:szCs w:val="24"/>
              </w:rPr>
              <w:t>GB 14554-1993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>。</w:t>
            </w:r>
          </w:p>
        </w:tc>
      </w:tr>
      <w:tr w:rsidR="00B8117F" w:rsidTr="00B8117F">
        <w:trPr>
          <w:trHeight w:val="697"/>
        </w:trPr>
        <w:tc>
          <w:tcPr>
            <w:tcW w:w="2694" w:type="dxa"/>
            <w:vAlign w:val="center"/>
          </w:tcPr>
          <w:p w:rsidR="00B8117F" w:rsidRDefault="00B8117F" w:rsidP="00B8117F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核定的排放总量</w:t>
            </w:r>
          </w:p>
        </w:tc>
        <w:tc>
          <w:tcPr>
            <w:tcW w:w="7655" w:type="dxa"/>
            <w:gridSpan w:val="3"/>
            <w:vAlign w:val="center"/>
          </w:tcPr>
          <w:p w:rsidR="00B8117F" w:rsidRPr="00340726" w:rsidRDefault="00B8117F" w:rsidP="000B500B">
            <w:pPr>
              <w:adjustRightInd w:val="0"/>
              <w:snapToGrid w:val="0"/>
              <w:rPr>
                <w:rFonts w:asciiTheme="minorEastAsia" w:eastAsiaTheme="minorEastAsia" w:hAnsiTheme="minorEastAsia"/>
                <w:szCs w:val="24"/>
              </w:rPr>
            </w:pPr>
            <w:r w:rsidRPr="00340726">
              <w:rPr>
                <w:rFonts w:asciiTheme="minorEastAsia" w:eastAsiaTheme="minorEastAsia" w:hAnsiTheme="minorEastAsia" w:hint="eastAsia"/>
                <w:b/>
                <w:szCs w:val="24"/>
              </w:rPr>
              <w:t>锅炉废气：</w:t>
            </w:r>
            <w:r w:rsidRPr="00340726">
              <w:rPr>
                <w:rFonts w:asciiTheme="minorEastAsia" w:eastAsiaTheme="minorEastAsia" w:hAnsiTheme="minorEastAsia" w:hint="eastAsia"/>
                <w:szCs w:val="24"/>
              </w:rPr>
              <w:t>二氧化硫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>459吨</w:t>
            </w:r>
            <w:r w:rsidRPr="00340726">
              <w:rPr>
                <w:rFonts w:asciiTheme="minorEastAsia" w:eastAsiaTheme="minorEastAsia" w:hAnsiTheme="minorEastAsia" w:hint="eastAsia"/>
                <w:szCs w:val="24"/>
              </w:rPr>
              <w:t>、氮氧化物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>345.75吨；</w:t>
            </w:r>
          </w:p>
          <w:p w:rsidR="00B8117F" w:rsidRPr="00340726" w:rsidRDefault="00B8117F" w:rsidP="000B500B">
            <w:pPr>
              <w:adjustRightInd w:val="0"/>
              <w:snapToGrid w:val="0"/>
              <w:rPr>
                <w:rFonts w:asciiTheme="minorEastAsia" w:eastAsiaTheme="minorEastAsia" w:hAnsiTheme="minorEastAsia"/>
                <w:szCs w:val="24"/>
              </w:rPr>
            </w:pPr>
            <w:r w:rsidRPr="00340726">
              <w:rPr>
                <w:rFonts w:asciiTheme="minorEastAsia" w:eastAsiaTheme="minorEastAsia" w:hAnsiTheme="minorEastAsia" w:hint="eastAsia"/>
                <w:b/>
                <w:szCs w:val="24"/>
              </w:rPr>
              <w:t>工艺废气：</w:t>
            </w:r>
            <w:r w:rsidRPr="00340726">
              <w:rPr>
                <w:rFonts w:asciiTheme="minorEastAsia" w:eastAsiaTheme="minorEastAsia" w:hAnsiTheme="minorEastAsia" w:hint="eastAsia"/>
                <w:szCs w:val="24"/>
              </w:rPr>
              <w:t>无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>；</w:t>
            </w:r>
          </w:p>
          <w:p w:rsidR="00B8117F" w:rsidRPr="00340726" w:rsidRDefault="00B8117F" w:rsidP="000B500B">
            <w:pPr>
              <w:adjustRightInd w:val="0"/>
              <w:snapToGrid w:val="0"/>
              <w:rPr>
                <w:rFonts w:asciiTheme="minorEastAsia" w:eastAsiaTheme="minorEastAsia" w:hAnsiTheme="minorEastAsia"/>
                <w:szCs w:val="24"/>
              </w:rPr>
            </w:pPr>
            <w:r w:rsidRPr="00340726">
              <w:rPr>
                <w:rFonts w:asciiTheme="minorEastAsia" w:eastAsiaTheme="minorEastAsia" w:hAnsiTheme="minorEastAsia" w:hint="eastAsia"/>
                <w:b/>
                <w:szCs w:val="24"/>
              </w:rPr>
              <w:t>废水：</w:t>
            </w:r>
            <w:r w:rsidRPr="00340726">
              <w:rPr>
                <w:rFonts w:asciiTheme="minorEastAsia" w:eastAsiaTheme="minorEastAsia" w:hAnsiTheme="minorEastAsia" w:hint="eastAsia"/>
                <w:szCs w:val="24"/>
              </w:rPr>
              <w:t>COD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 xml:space="preserve"> 178吨</w:t>
            </w:r>
            <w:r w:rsidRPr="00340726">
              <w:rPr>
                <w:rFonts w:asciiTheme="minorEastAsia" w:eastAsiaTheme="minorEastAsia" w:hAnsiTheme="minorEastAsia" w:hint="eastAsia"/>
                <w:szCs w:val="24"/>
              </w:rPr>
              <w:t>、氨氮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>10.8吨。</w:t>
            </w:r>
          </w:p>
        </w:tc>
      </w:tr>
      <w:tr w:rsidR="00B8117F" w:rsidTr="00B8117F">
        <w:trPr>
          <w:trHeight w:val="652"/>
        </w:trPr>
        <w:tc>
          <w:tcPr>
            <w:tcW w:w="2694" w:type="dxa"/>
            <w:vAlign w:val="center"/>
          </w:tcPr>
          <w:p w:rsidR="00B8117F" w:rsidRDefault="00B8117F" w:rsidP="00AD78E4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防治污染设施的</w:t>
            </w:r>
          </w:p>
          <w:p w:rsidR="00B8117F" w:rsidRDefault="00B8117F" w:rsidP="00AD78E4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建设情况</w:t>
            </w:r>
          </w:p>
        </w:tc>
        <w:tc>
          <w:tcPr>
            <w:tcW w:w="7655" w:type="dxa"/>
            <w:gridSpan w:val="3"/>
            <w:vAlign w:val="center"/>
          </w:tcPr>
          <w:p w:rsidR="00B8117F" w:rsidRDefault="00B8117F" w:rsidP="000B500B">
            <w:pPr>
              <w:adjustRightInd w:val="0"/>
              <w:snapToGrid w:val="0"/>
              <w:rPr>
                <w:rFonts w:asciiTheme="minorEastAsia" w:eastAsiaTheme="minorEastAsia" w:hAnsiTheme="minorEastAsia"/>
                <w:szCs w:val="24"/>
              </w:rPr>
            </w:pPr>
            <w:r w:rsidRPr="00340726">
              <w:rPr>
                <w:rFonts w:asciiTheme="minorEastAsia" w:eastAsiaTheme="minorEastAsia" w:hAnsiTheme="minorEastAsia" w:hint="eastAsia"/>
                <w:szCs w:val="24"/>
              </w:rPr>
              <w:t>密炼：沸石转轮浓缩+</w:t>
            </w:r>
            <w:r w:rsidRPr="00340726">
              <w:rPr>
                <w:rFonts w:asciiTheme="minorEastAsia" w:eastAsiaTheme="minorEastAsia" w:hAnsiTheme="minorEastAsia"/>
                <w:szCs w:val="24"/>
              </w:rPr>
              <w:t>RTO</w:t>
            </w:r>
            <w:r w:rsidRPr="00340726">
              <w:rPr>
                <w:rFonts w:asciiTheme="minorEastAsia" w:eastAsiaTheme="minorEastAsia" w:hAnsiTheme="minorEastAsia" w:hint="eastAsia"/>
                <w:szCs w:val="24"/>
              </w:rPr>
              <w:t>、吸附+UV光催化+生物膜片、过滤+低温等离子。</w:t>
            </w:r>
          </w:p>
          <w:p w:rsidR="00B8117F" w:rsidRPr="00340726" w:rsidRDefault="00B8117F" w:rsidP="000B500B">
            <w:pPr>
              <w:adjustRightInd w:val="0"/>
              <w:snapToGrid w:val="0"/>
              <w:rPr>
                <w:rFonts w:asciiTheme="minorEastAsia" w:eastAsiaTheme="minorEastAsia" w:hAnsiTheme="minorEastAsia"/>
                <w:szCs w:val="32"/>
              </w:rPr>
            </w:pPr>
            <w:r w:rsidRPr="00340726">
              <w:rPr>
                <w:rFonts w:asciiTheme="minorEastAsia" w:eastAsiaTheme="minorEastAsia" w:hAnsiTheme="minorEastAsia" w:hint="eastAsia"/>
                <w:szCs w:val="24"/>
              </w:rPr>
              <w:t>硫化：吸附+UV光催化+生物膜片、吸附+低温等离子。</w:t>
            </w:r>
          </w:p>
        </w:tc>
      </w:tr>
      <w:tr w:rsidR="00B8117F" w:rsidTr="00B8117F">
        <w:trPr>
          <w:trHeight w:val="652"/>
        </w:trPr>
        <w:tc>
          <w:tcPr>
            <w:tcW w:w="2694" w:type="dxa"/>
            <w:vAlign w:val="center"/>
          </w:tcPr>
          <w:p w:rsidR="00B8117F" w:rsidRDefault="00B8117F" w:rsidP="00AD78E4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防治污染设施的</w:t>
            </w:r>
          </w:p>
          <w:p w:rsidR="00B8117F" w:rsidRDefault="00B8117F" w:rsidP="00AD78E4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运行情况</w:t>
            </w:r>
          </w:p>
        </w:tc>
        <w:tc>
          <w:tcPr>
            <w:tcW w:w="7655" w:type="dxa"/>
            <w:gridSpan w:val="3"/>
            <w:vAlign w:val="center"/>
          </w:tcPr>
          <w:p w:rsidR="00B8117F" w:rsidRPr="00340726" w:rsidRDefault="00B8117F" w:rsidP="000B500B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340726">
              <w:rPr>
                <w:rFonts w:asciiTheme="minorEastAsia" w:eastAsiaTheme="minorEastAsia" w:hAnsiTheme="minorEastAsia" w:hint="eastAsia"/>
                <w:szCs w:val="24"/>
              </w:rPr>
              <w:t>正常</w:t>
            </w:r>
          </w:p>
        </w:tc>
      </w:tr>
      <w:tr w:rsidR="00B8117F" w:rsidTr="00B8117F">
        <w:trPr>
          <w:trHeight w:val="652"/>
        </w:trPr>
        <w:tc>
          <w:tcPr>
            <w:tcW w:w="2694" w:type="dxa"/>
            <w:vAlign w:val="center"/>
          </w:tcPr>
          <w:p w:rsidR="00B8117F" w:rsidRDefault="00B8117F" w:rsidP="00AD78E4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建设项目环境影响评价</w:t>
            </w:r>
          </w:p>
        </w:tc>
        <w:tc>
          <w:tcPr>
            <w:tcW w:w="7655" w:type="dxa"/>
            <w:gridSpan w:val="3"/>
            <w:vAlign w:val="center"/>
          </w:tcPr>
          <w:p w:rsidR="00B8117F" w:rsidRPr="00340726" w:rsidRDefault="00B8117F" w:rsidP="000B500B">
            <w:pPr>
              <w:adjustRightInd w:val="0"/>
              <w:snapToGrid w:val="0"/>
              <w:rPr>
                <w:rFonts w:asciiTheme="minorEastAsia" w:eastAsiaTheme="minorEastAsia" w:hAnsiTheme="minorEastAsia"/>
                <w:szCs w:val="24"/>
              </w:rPr>
            </w:pPr>
            <w:r w:rsidRPr="00340726">
              <w:rPr>
                <w:rFonts w:asciiTheme="minorEastAsia" w:eastAsiaTheme="minorEastAsia" w:hAnsiTheme="minorEastAsia" w:hint="eastAsia"/>
                <w:szCs w:val="24"/>
              </w:rPr>
              <w:t>《安徽佳通轮胎有限公司工程变更项目》环建审[2012]214号</w:t>
            </w:r>
          </w:p>
          <w:p w:rsidR="00B8117F" w:rsidRPr="00340726" w:rsidRDefault="00B8117F" w:rsidP="000B500B">
            <w:pPr>
              <w:adjustRightInd w:val="0"/>
              <w:snapToGrid w:val="0"/>
              <w:rPr>
                <w:rFonts w:asciiTheme="minorEastAsia" w:eastAsiaTheme="minorEastAsia" w:hAnsiTheme="minorEastAsia"/>
                <w:szCs w:val="24"/>
              </w:rPr>
            </w:pPr>
            <w:r w:rsidRPr="00340726">
              <w:rPr>
                <w:rFonts w:asciiTheme="minorEastAsia" w:eastAsiaTheme="minorEastAsia" w:hAnsiTheme="minorEastAsia" w:hint="eastAsia"/>
                <w:szCs w:val="24"/>
              </w:rPr>
              <w:t>《安徽佳通乘用子午线轮胎有限公司日产60000条半钢子午线轮胎改扩建项目》环建审[2012]190号</w:t>
            </w:r>
          </w:p>
        </w:tc>
      </w:tr>
      <w:tr w:rsidR="00B8117F" w:rsidTr="00B8117F">
        <w:trPr>
          <w:trHeight w:val="652"/>
        </w:trPr>
        <w:tc>
          <w:tcPr>
            <w:tcW w:w="2694" w:type="dxa"/>
            <w:vAlign w:val="center"/>
          </w:tcPr>
          <w:p w:rsidR="00B8117F" w:rsidRDefault="00B8117F" w:rsidP="00AD78E4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其他环境保护行政</w:t>
            </w:r>
          </w:p>
          <w:p w:rsidR="00B8117F" w:rsidRDefault="00B8117F" w:rsidP="00AD78E4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许可情况</w:t>
            </w:r>
          </w:p>
        </w:tc>
        <w:tc>
          <w:tcPr>
            <w:tcW w:w="7655" w:type="dxa"/>
            <w:gridSpan w:val="3"/>
            <w:vAlign w:val="center"/>
          </w:tcPr>
          <w:p w:rsidR="00B8117F" w:rsidRPr="00340726" w:rsidRDefault="00B8117F" w:rsidP="000B500B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340726">
              <w:rPr>
                <w:rFonts w:asciiTheme="minorEastAsia" w:eastAsiaTheme="minorEastAsia" w:hAnsiTheme="minorEastAsia" w:hint="eastAsia"/>
                <w:szCs w:val="24"/>
              </w:rPr>
              <w:t>无</w:t>
            </w:r>
          </w:p>
        </w:tc>
      </w:tr>
      <w:tr w:rsidR="00B8117F" w:rsidTr="00B8117F">
        <w:trPr>
          <w:trHeight w:val="751"/>
        </w:trPr>
        <w:tc>
          <w:tcPr>
            <w:tcW w:w="2694" w:type="dxa"/>
            <w:vAlign w:val="center"/>
          </w:tcPr>
          <w:p w:rsidR="00B8117F" w:rsidRDefault="00B8117F" w:rsidP="00B8117F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突发环境事件应急预案</w:t>
            </w:r>
            <w:r>
              <w:rPr>
                <w:rFonts w:ascii="Times New Roman" w:hAnsi="Times New Roman" w:hint="eastAsia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有提供备案编号即可</w:t>
            </w:r>
            <w:r>
              <w:rPr>
                <w:rFonts w:ascii="Times New Roman" w:hAnsi="Times New Roman" w:hint="eastAsia"/>
                <w:b/>
                <w:sz w:val="24"/>
                <w:szCs w:val="24"/>
              </w:rPr>
              <w:t>)</w:t>
            </w:r>
          </w:p>
        </w:tc>
        <w:tc>
          <w:tcPr>
            <w:tcW w:w="7655" w:type="dxa"/>
            <w:gridSpan w:val="3"/>
            <w:vAlign w:val="center"/>
          </w:tcPr>
          <w:p w:rsidR="00B8117F" w:rsidRPr="00340726" w:rsidRDefault="00B8117F" w:rsidP="000B500B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340726">
              <w:rPr>
                <w:rFonts w:asciiTheme="minorEastAsia" w:eastAsiaTheme="minorEastAsia" w:hAnsiTheme="minorEastAsia" w:hint="eastAsia"/>
                <w:szCs w:val="24"/>
              </w:rPr>
              <w:t>34010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>6</w:t>
            </w:r>
            <w:r w:rsidRPr="00340726">
              <w:rPr>
                <w:rFonts w:asciiTheme="minorEastAsia" w:eastAsiaTheme="minorEastAsia" w:hAnsiTheme="minorEastAsia" w:hint="eastAsia"/>
                <w:szCs w:val="24"/>
              </w:rPr>
              <w:t>-201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>9</w:t>
            </w:r>
            <w:r w:rsidRPr="00340726">
              <w:rPr>
                <w:rFonts w:asciiTheme="minorEastAsia" w:eastAsiaTheme="minorEastAsia" w:hAnsiTheme="minorEastAsia" w:hint="eastAsia"/>
                <w:szCs w:val="24"/>
              </w:rPr>
              <w:t>-0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>32</w:t>
            </w:r>
            <w:r w:rsidRPr="00340726">
              <w:rPr>
                <w:rFonts w:asciiTheme="minorEastAsia" w:eastAsiaTheme="minorEastAsia" w:hAnsiTheme="minorEastAsia" w:hint="eastAsia"/>
                <w:szCs w:val="24"/>
              </w:rPr>
              <w:t>H</w:t>
            </w:r>
          </w:p>
        </w:tc>
      </w:tr>
      <w:tr w:rsidR="00B8117F" w:rsidTr="00B8117F">
        <w:trPr>
          <w:trHeight w:val="467"/>
        </w:trPr>
        <w:tc>
          <w:tcPr>
            <w:tcW w:w="2694" w:type="dxa"/>
            <w:vAlign w:val="center"/>
          </w:tcPr>
          <w:p w:rsidR="00B8117F" w:rsidRDefault="00B8117F" w:rsidP="00AD78E4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其他应当公开的</w:t>
            </w:r>
          </w:p>
          <w:p w:rsidR="00B8117F" w:rsidRDefault="00B8117F" w:rsidP="00AD78E4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环境信息</w:t>
            </w:r>
          </w:p>
        </w:tc>
        <w:tc>
          <w:tcPr>
            <w:tcW w:w="7655" w:type="dxa"/>
            <w:gridSpan w:val="3"/>
            <w:vAlign w:val="center"/>
          </w:tcPr>
          <w:p w:rsidR="00B8117F" w:rsidRPr="00340726" w:rsidRDefault="00B8117F" w:rsidP="000B500B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340726">
              <w:rPr>
                <w:rFonts w:asciiTheme="minorEastAsia" w:eastAsiaTheme="minorEastAsia" w:hAnsiTheme="minorEastAsia" w:hint="eastAsia"/>
                <w:szCs w:val="24"/>
              </w:rPr>
              <w:t>无</w:t>
            </w:r>
          </w:p>
        </w:tc>
      </w:tr>
    </w:tbl>
    <w:p w:rsidR="000A3E4F" w:rsidRPr="00D413CF" w:rsidRDefault="000A3E4F" w:rsidP="00D413CF">
      <w:pPr>
        <w:adjustRightInd w:val="0"/>
        <w:snapToGrid w:val="0"/>
      </w:pPr>
    </w:p>
    <w:sectPr w:rsidR="000A3E4F" w:rsidRPr="00D413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0551" w:rsidRDefault="00AE0551" w:rsidP="007E3055">
      <w:r>
        <w:separator/>
      </w:r>
    </w:p>
  </w:endnote>
  <w:endnote w:type="continuationSeparator" w:id="0">
    <w:p w:rsidR="00AE0551" w:rsidRDefault="00AE0551" w:rsidP="007E3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0551" w:rsidRDefault="00AE0551" w:rsidP="007E3055">
      <w:r>
        <w:separator/>
      </w:r>
    </w:p>
  </w:footnote>
  <w:footnote w:type="continuationSeparator" w:id="0">
    <w:p w:rsidR="00AE0551" w:rsidRDefault="00AE0551" w:rsidP="007E30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C9C489"/>
    <w:multiLevelType w:val="singleLevel"/>
    <w:tmpl w:val="55C9C489"/>
    <w:lvl w:ilvl="0">
      <w:start w:val="1"/>
      <w:numFmt w:val="decimal"/>
      <w:suff w:val="nothing"/>
      <w:lvlText w:val="%1、"/>
      <w:lvlJc w:val="left"/>
    </w:lvl>
  </w:abstractNum>
  <w:abstractNum w:abstractNumId="1">
    <w:nsid w:val="65261C30"/>
    <w:multiLevelType w:val="multilevel"/>
    <w:tmpl w:val="65261C30"/>
    <w:lvl w:ilvl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8F5B39"/>
    <w:rsid w:val="00004D27"/>
    <w:rsid w:val="00024D6E"/>
    <w:rsid w:val="000A3E4F"/>
    <w:rsid w:val="000B3284"/>
    <w:rsid w:val="00144239"/>
    <w:rsid w:val="00222BC8"/>
    <w:rsid w:val="00294D3C"/>
    <w:rsid w:val="002C15B9"/>
    <w:rsid w:val="00340726"/>
    <w:rsid w:val="003D35D1"/>
    <w:rsid w:val="004C218A"/>
    <w:rsid w:val="004C5ED2"/>
    <w:rsid w:val="004F30C1"/>
    <w:rsid w:val="005153B4"/>
    <w:rsid w:val="0054706E"/>
    <w:rsid w:val="00587115"/>
    <w:rsid w:val="006043D4"/>
    <w:rsid w:val="006F6DD2"/>
    <w:rsid w:val="007E3055"/>
    <w:rsid w:val="00A3698D"/>
    <w:rsid w:val="00A41364"/>
    <w:rsid w:val="00AC26C0"/>
    <w:rsid w:val="00AE0551"/>
    <w:rsid w:val="00AE5FD7"/>
    <w:rsid w:val="00B8117F"/>
    <w:rsid w:val="00BB2788"/>
    <w:rsid w:val="00BF728C"/>
    <w:rsid w:val="00C1640C"/>
    <w:rsid w:val="00C47105"/>
    <w:rsid w:val="00C7341A"/>
    <w:rsid w:val="00CD2D9D"/>
    <w:rsid w:val="00CE1244"/>
    <w:rsid w:val="00D26F6A"/>
    <w:rsid w:val="00D413CF"/>
    <w:rsid w:val="00DB1C20"/>
    <w:rsid w:val="00E80DE0"/>
    <w:rsid w:val="00EC5771"/>
    <w:rsid w:val="00EC7C4F"/>
    <w:rsid w:val="00F53C76"/>
    <w:rsid w:val="00FB24F8"/>
    <w:rsid w:val="2B8F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unhideWhenUsed/>
    <w:pPr>
      <w:ind w:leftChars="200" w:left="480"/>
    </w:pPr>
  </w:style>
  <w:style w:type="paragraph" w:customStyle="1" w:styleId="1">
    <w:name w:val="正文_1"/>
    <w:qFormat/>
    <w:pPr>
      <w:widowControl w:val="0"/>
      <w:jc w:val="both"/>
    </w:pPr>
    <w:rPr>
      <w:rFonts w:ascii="Calibri" w:eastAsia="宋体" w:hAnsi="Calibri" w:cs="Times New Roman"/>
      <w:kern w:val="2"/>
      <w:sz w:val="21"/>
    </w:rPr>
  </w:style>
  <w:style w:type="paragraph" w:customStyle="1" w:styleId="32">
    <w:name w:val="正文_32"/>
    <w:qFormat/>
    <w:pPr>
      <w:widowControl w:val="0"/>
      <w:jc w:val="both"/>
    </w:pPr>
    <w:rPr>
      <w:rFonts w:ascii="Calibri" w:eastAsia="宋体" w:hAnsi="Calibri" w:cs="Times New Roman"/>
      <w:kern w:val="2"/>
      <w:sz w:val="21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sz w:val="24"/>
      <w:szCs w:val="24"/>
    </w:rPr>
  </w:style>
  <w:style w:type="paragraph" w:styleId="a5">
    <w:name w:val="header"/>
    <w:basedOn w:val="a"/>
    <w:link w:val="Char"/>
    <w:rsid w:val="007E30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7E3055"/>
    <w:rPr>
      <w:rFonts w:ascii="Calibri" w:eastAsia="宋体" w:hAnsi="Calibri" w:cs="Times New Roman"/>
      <w:kern w:val="2"/>
      <w:sz w:val="18"/>
      <w:szCs w:val="18"/>
    </w:rPr>
  </w:style>
  <w:style w:type="paragraph" w:styleId="a6">
    <w:name w:val="footer"/>
    <w:basedOn w:val="a"/>
    <w:link w:val="Char0"/>
    <w:rsid w:val="007E30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7E3055"/>
    <w:rPr>
      <w:rFonts w:ascii="Calibri" w:eastAsia="宋体" w:hAnsi="Calibri" w:cs="Times New Roman"/>
      <w:kern w:val="2"/>
      <w:sz w:val="18"/>
      <w:szCs w:val="18"/>
    </w:rPr>
  </w:style>
  <w:style w:type="paragraph" w:styleId="a7">
    <w:name w:val="Balloon Text"/>
    <w:basedOn w:val="a"/>
    <w:link w:val="Char1"/>
    <w:rsid w:val="002C15B9"/>
    <w:rPr>
      <w:sz w:val="18"/>
      <w:szCs w:val="18"/>
    </w:rPr>
  </w:style>
  <w:style w:type="character" w:customStyle="1" w:styleId="Char1">
    <w:name w:val="批注框文本 Char"/>
    <w:basedOn w:val="a0"/>
    <w:link w:val="a7"/>
    <w:rsid w:val="002C15B9"/>
    <w:rPr>
      <w:rFonts w:ascii="Calibri" w:eastAsia="宋体" w:hAnsi="Calibri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unhideWhenUsed/>
    <w:pPr>
      <w:ind w:leftChars="200" w:left="480"/>
    </w:pPr>
  </w:style>
  <w:style w:type="paragraph" w:customStyle="1" w:styleId="1">
    <w:name w:val="正文_1"/>
    <w:qFormat/>
    <w:pPr>
      <w:widowControl w:val="0"/>
      <w:jc w:val="both"/>
    </w:pPr>
    <w:rPr>
      <w:rFonts w:ascii="Calibri" w:eastAsia="宋体" w:hAnsi="Calibri" w:cs="Times New Roman"/>
      <w:kern w:val="2"/>
      <w:sz w:val="21"/>
    </w:rPr>
  </w:style>
  <w:style w:type="paragraph" w:customStyle="1" w:styleId="32">
    <w:name w:val="正文_32"/>
    <w:qFormat/>
    <w:pPr>
      <w:widowControl w:val="0"/>
      <w:jc w:val="both"/>
    </w:pPr>
    <w:rPr>
      <w:rFonts w:ascii="Calibri" w:eastAsia="宋体" w:hAnsi="Calibri" w:cs="Times New Roman"/>
      <w:kern w:val="2"/>
      <w:sz w:val="21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sz w:val="24"/>
      <w:szCs w:val="24"/>
    </w:rPr>
  </w:style>
  <w:style w:type="paragraph" w:styleId="a5">
    <w:name w:val="header"/>
    <w:basedOn w:val="a"/>
    <w:link w:val="Char"/>
    <w:rsid w:val="007E30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7E3055"/>
    <w:rPr>
      <w:rFonts w:ascii="Calibri" w:eastAsia="宋体" w:hAnsi="Calibri" w:cs="Times New Roman"/>
      <w:kern w:val="2"/>
      <w:sz w:val="18"/>
      <w:szCs w:val="18"/>
    </w:rPr>
  </w:style>
  <w:style w:type="paragraph" w:styleId="a6">
    <w:name w:val="footer"/>
    <w:basedOn w:val="a"/>
    <w:link w:val="Char0"/>
    <w:rsid w:val="007E30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7E3055"/>
    <w:rPr>
      <w:rFonts w:ascii="Calibri" w:eastAsia="宋体" w:hAnsi="Calibri" w:cs="Times New Roman"/>
      <w:kern w:val="2"/>
      <w:sz w:val="18"/>
      <w:szCs w:val="18"/>
    </w:rPr>
  </w:style>
  <w:style w:type="paragraph" w:styleId="a7">
    <w:name w:val="Balloon Text"/>
    <w:basedOn w:val="a"/>
    <w:link w:val="Char1"/>
    <w:rsid w:val="002C15B9"/>
    <w:rPr>
      <w:sz w:val="18"/>
      <w:szCs w:val="18"/>
    </w:rPr>
  </w:style>
  <w:style w:type="character" w:customStyle="1" w:styleId="Char1">
    <w:name w:val="批注框文本 Char"/>
    <w:basedOn w:val="a0"/>
    <w:link w:val="a7"/>
    <w:rsid w:val="002C15B9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154</Words>
  <Characters>881</Characters>
  <Application>Microsoft Office Word</Application>
  <DocSecurity>0</DocSecurity>
  <Lines>7</Lines>
  <Paragraphs>2</Paragraphs>
  <ScaleCrop>false</ScaleCrop>
  <Company>china</Company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2021-09-10T09:01:00Z</dcterms:created>
  <dcterms:modified xsi:type="dcterms:W3CDTF">2021-09-14T00:51:00Z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