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AE36C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洽洽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食品股份有限公司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AE36C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howhidemsg"/>
              </w:rPr>
              <w:t>913400007300294381 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AE36C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陈先保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F43EBE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Style w:val="showhidemsg"/>
              </w:rPr>
              <w:t>18705518269 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AE36C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瓜子：</w:t>
            </w:r>
            <w:r w:rsidR="00F43EBE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F43EBE">
              <w:rPr>
                <w:rFonts w:ascii="楷体" w:eastAsia="楷体" w:hAnsi="楷体" w:cs="楷体"/>
                <w:sz w:val="24"/>
                <w:szCs w:val="24"/>
              </w:rPr>
              <w:t>1235</w:t>
            </w:r>
            <w:r w:rsidR="00F43EBE">
              <w:rPr>
                <w:rFonts w:ascii="楷体" w:eastAsia="楷体" w:hAnsi="楷体" w:cs="楷体" w:hint="eastAsia"/>
                <w:sz w:val="24"/>
                <w:szCs w:val="24"/>
              </w:rPr>
              <w:t>t</w:t>
            </w:r>
            <w:r w:rsidR="00F43EBE">
              <w:rPr>
                <w:rFonts w:ascii="楷体" w:eastAsia="楷体" w:hAnsi="楷体" w:cs="楷体"/>
                <w:sz w:val="24"/>
                <w:szCs w:val="24"/>
              </w:rPr>
              <w:t>/</w:t>
            </w:r>
            <w:r w:rsidR="00F43EBE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F43EBE" w:rsidRDefault="00AE36C1" w:rsidP="00F43E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坚果：</w:t>
            </w:r>
            <w:r w:rsidR="00F43EBE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F43EBE">
              <w:rPr>
                <w:rFonts w:ascii="楷体" w:eastAsia="楷体" w:hAnsi="楷体" w:cs="楷体"/>
                <w:sz w:val="24"/>
                <w:szCs w:val="24"/>
              </w:rPr>
              <w:t>5</w:t>
            </w:r>
            <w:r w:rsidR="00F43EBE">
              <w:rPr>
                <w:rFonts w:ascii="楷体" w:eastAsia="楷体" w:hAnsi="楷体" w:cs="楷体" w:hint="eastAsia"/>
                <w:sz w:val="24"/>
                <w:szCs w:val="24"/>
              </w:rPr>
              <w:t>t/年</w:t>
            </w:r>
          </w:p>
          <w:p w:rsidR="00AE36C1" w:rsidRDefault="00F43E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花生：1</w:t>
            </w:r>
            <w:r>
              <w:rPr>
                <w:rFonts w:ascii="楷体" w:eastAsia="楷体" w:hAnsi="楷体" w:cs="楷体"/>
                <w:sz w:val="24"/>
                <w:szCs w:val="24"/>
              </w:rPr>
              <w:t>768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</w:t>
            </w:r>
            <w:r>
              <w:rPr>
                <w:rFonts w:ascii="楷体" w:eastAsia="楷体" w:hAnsi="楷体" w:cs="楷体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F43EBE" w:rsidRDefault="00F43EB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豆类：7</w:t>
            </w:r>
            <w:r>
              <w:rPr>
                <w:rFonts w:ascii="楷体" w:eastAsia="楷体" w:hAnsi="楷体" w:cs="楷体"/>
                <w:sz w:val="24"/>
                <w:szCs w:val="24"/>
              </w:rPr>
              <w:t>844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t/年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AE36C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合肥市经开区莲花路1</w:t>
            </w:r>
            <w:r>
              <w:rPr>
                <w:rFonts w:ascii="楷体" w:eastAsia="楷体" w:hAnsi="楷体" w:cs="楷体"/>
                <w:sz w:val="24"/>
                <w:szCs w:val="24"/>
              </w:rPr>
              <w:t>307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43EB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EBE">
              <w:rPr>
                <w:rFonts w:ascii="Times New Roman" w:hAnsi="Times New Roman"/>
                <w:sz w:val="24"/>
                <w:szCs w:val="24"/>
              </w:rPr>
              <w:t>http://www.qiaqiafood.com/#page2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43EB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氮氧化物、二氧化硫、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臭气浓度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43EB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污水经厂区污水站处理达标后排放至经开区污水处理厂；废气经过臭气处理设施处理后经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高排放口排出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43EB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污水排放口两个、废气排放口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F43EBE" w:rsidRDefault="00F43EBE" w:rsidP="005F196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/L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L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.1  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>1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 xml:space="preserve">/m3  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二氧化硫：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ND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臭气浓度：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31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43EBE" w:rsidP="000F46A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>.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34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>.0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41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 w:rsidR="00114AE5">
              <w:rPr>
                <w:rFonts w:ascii="Times New Roman" w:eastAsia="楷体" w:hAnsi="Times New Roman"/>
                <w:sz w:val="24"/>
                <w:szCs w:val="24"/>
              </w:rPr>
              <w:t>.642</w:t>
            </w:r>
            <w:r w:rsidR="00114AE5"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43EB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14AE5" w:rsidP="00D7575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80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="00D7575F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D7575F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D7575F"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 w:rsidR="00D7575F"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 w:rsidR="00D7575F">
              <w:rPr>
                <w:rFonts w:ascii="Times New Roman" w:eastAsia="楷体" w:hAnsi="Times New Roman"/>
                <w:sz w:val="24"/>
                <w:szCs w:val="24"/>
              </w:rPr>
              <w:t>/L</w:t>
            </w:r>
            <w:r w:rsidR="00D7575F">
              <w:rPr>
                <w:rFonts w:ascii="Times New Roman" w:eastAsia="楷体" w:hAnsi="Times New Roman" w:hint="eastAsia"/>
                <w:sz w:val="24"/>
                <w:szCs w:val="24"/>
              </w:rPr>
              <w:t>臭气浓度：</w:t>
            </w:r>
            <w:r w:rsidR="00D7575F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D7575F">
              <w:rPr>
                <w:rFonts w:ascii="Times New Roman" w:eastAsia="楷体" w:hAnsi="Times New Roman"/>
                <w:sz w:val="24"/>
                <w:szCs w:val="24"/>
              </w:rPr>
              <w:t>000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颗粒物：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C0674A"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 xml:space="preserve">/m3 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二氧化硫：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="00C0674A"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/m3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="00C0674A"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/m3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林戈曼黑度：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C0674A" w:rsidP="005F196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40.63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2.96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 xml:space="preserve">  TN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18.5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TP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.22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14AE5" w:rsidP="00114AE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两座污水处理站（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050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洗气塔</w:t>
            </w:r>
            <w:proofErr w:type="gramEnd"/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067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小时运行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904EA" w:rsidP="005F196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食品股份有限公司</w:t>
            </w: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食品生产线技术改造及能源改造项目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环境影响报告表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环建审（经）字【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C0674A">
              <w:rPr>
                <w:rFonts w:ascii="Times New Roman" w:eastAsia="楷体" w:hAnsi="Times New Roman"/>
                <w:sz w:val="24"/>
                <w:szCs w:val="24"/>
              </w:rPr>
              <w:t>015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="00C0674A">
              <w:rPr>
                <w:rFonts w:ascii="Times New Roman" w:eastAsia="楷体" w:hAnsi="Times New Roman"/>
                <w:sz w:val="24"/>
                <w:szCs w:val="24"/>
              </w:rPr>
              <w:t>14</w:t>
            </w:r>
            <w:r w:rsidR="00C0674A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食品股份有限公司食品生产加工（华泰工业园区）项目环境影响报告表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环建审（经）字【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017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="005F1964">
              <w:rPr>
                <w:rFonts w:ascii="Times New Roman" w:eastAsia="楷体" w:hAnsi="Times New Roman"/>
                <w:sz w:val="24"/>
                <w:szCs w:val="24"/>
              </w:rPr>
              <w:t>13</w:t>
            </w:r>
            <w:r w:rsidR="005F1964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067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申领排污许可证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067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40106-2018-030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L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067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安徽省自行检测网站上按时公开</w:t>
            </w:r>
          </w:p>
        </w:tc>
      </w:tr>
    </w:tbl>
    <w:p w:rsidR="000A3E4F" w:rsidRPr="005F1964" w:rsidRDefault="000A3E4F" w:rsidP="007470AA">
      <w:pPr>
        <w:adjustRightInd w:val="0"/>
        <w:snapToGrid w:val="0"/>
        <w:jc w:val="center"/>
      </w:pPr>
      <w:bookmarkStart w:id="0" w:name="_GoBack"/>
      <w:bookmarkEnd w:id="0"/>
    </w:p>
    <w:sectPr w:rsidR="000A3E4F" w:rsidRPr="005F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51" w:rsidRDefault="00B44951" w:rsidP="007E3055">
      <w:r>
        <w:separator/>
      </w:r>
    </w:p>
  </w:endnote>
  <w:endnote w:type="continuationSeparator" w:id="0">
    <w:p w:rsidR="00B44951" w:rsidRDefault="00B44951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51" w:rsidRDefault="00B44951" w:rsidP="007E3055">
      <w:r>
        <w:separator/>
      </w:r>
    </w:p>
  </w:footnote>
  <w:footnote w:type="continuationSeparator" w:id="0">
    <w:p w:rsidR="00B44951" w:rsidRDefault="00B44951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F46AF"/>
    <w:rsid w:val="0010506B"/>
    <w:rsid w:val="00114AE5"/>
    <w:rsid w:val="00294D3C"/>
    <w:rsid w:val="005F1964"/>
    <w:rsid w:val="007470AA"/>
    <w:rsid w:val="007E3055"/>
    <w:rsid w:val="008904EA"/>
    <w:rsid w:val="00AE36C1"/>
    <w:rsid w:val="00AE5FD7"/>
    <w:rsid w:val="00B44951"/>
    <w:rsid w:val="00B45400"/>
    <w:rsid w:val="00C0674A"/>
    <w:rsid w:val="00C1640C"/>
    <w:rsid w:val="00CC5C13"/>
    <w:rsid w:val="00D7575F"/>
    <w:rsid w:val="00F43EBE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showhidemsg">
    <w:name w:val="showhidemsg"/>
    <w:basedOn w:val="a0"/>
    <w:rsid w:val="00AE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showhidemsg">
    <w:name w:val="showhidemsg"/>
    <w:basedOn w:val="a0"/>
    <w:rsid w:val="00AE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2021-05-13T06:24:00Z</dcterms:created>
  <dcterms:modified xsi:type="dcterms:W3CDTF">2021-09-13T02:28:00Z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